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1E0" w:firstRow="1" w:lastRow="1" w:firstColumn="1" w:lastColumn="1" w:noHBand="0" w:noVBand="0"/>
      </w:tblPr>
      <w:tblGrid>
        <w:gridCol w:w="2808"/>
        <w:gridCol w:w="423"/>
        <w:gridCol w:w="5733"/>
      </w:tblGrid>
      <w:tr w:rsidR="00EA366E" w:rsidRPr="00175692">
        <w:trPr>
          <w:trHeight w:val="1276"/>
        </w:trPr>
        <w:tc>
          <w:tcPr>
            <w:tcW w:w="2835" w:type="dxa"/>
            <w:shd w:val="clear" w:color="auto" w:fill="auto"/>
          </w:tcPr>
          <w:p w:rsidR="00EA366E" w:rsidRPr="00175692" w:rsidRDefault="00EA366E" w:rsidP="0035562E">
            <w:pPr>
              <w:pStyle w:val="BodyText"/>
              <w:jc w:val="center"/>
              <w:rPr>
                <w:rFonts w:ascii="Times New Roman" w:hAnsi="Times New Roman"/>
                <w:b/>
                <w:sz w:val="26"/>
                <w:szCs w:val="28"/>
                <w:lang w:val="nl-NL" w:eastAsia="en-US"/>
              </w:rPr>
            </w:pPr>
            <w:r w:rsidRPr="00175692">
              <w:rPr>
                <w:rFonts w:ascii="Times New Roman" w:hAnsi="Times New Roman"/>
                <w:b/>
                <w:sz w:val="26"/>
                <w:szCs w:val="28"/>
                <w:lang w:val="nl-NL" w:eastAsia="en-US"/>
              </w:rPr>
              <w:t>ỦY BAN NHÂN DÂN</w:t>
            </w:r>
          </w:p>
          <w:p w:rsidR="00EA366E" w:rsidRPr="00175692" w:rsidRDefault="00EA366E" w:rsidP="0035562E">
            <w:pPr>
              <w:pStyle w:val="BodyText"/>
              <w:jc w:val="center"/>
              <w:rPr>
                <w:rFonts w:ascii="Times New Roman" w:hAnsi="Times New Roman"/>
                <w:b/>
                <w:sz w:val="26"/>
                <w:szCs w:val="28"/>
                <w:lang w:val="nl-NL" w:eastAsia="en-US"/>
              </w:rPr>
            </w:pPr>
            <w:r w:rsidRPr="00175692">
              <w:rPr>
                <w:rFonts w:ascii="Times New Roman" w:hAnsi="Times New Roman"/>
                <w:b/>
                <w:sz w:val="26"/>
                <w:szCs w:val="28"/>
                <w:lang w:val="nl-NL" w:eastAsia="en-US"/>
              </w:rPr>
              <w:t>TỈNH HẬU GIANG</w:t>
            </w:r>
          </w:p>
          <w:p w:rsidR="00EA366E" w:rsidRPr="00175692" w:rsidRDefault="00FB0BCC" w:rsidP="00D27E48">
            <w:pPr>
              <w:pStyle w:val="BodyText"/>
              <w:spacing w:before="120"/>
              <w:ind w:firstLine="176"/>
              <w:rPr>
                <w:rFonts w:ascii="Times New Roman" w:hAnsi="Times New Roman"/>
                <w:sz w:val="28"/>
                <w:szCs w:val="28"/>
                <w:lang w:val="nl-NL" w:eastAsia="en-US"/>
              </w:rPr>
            </w:pPr>
            <w:r w:rsidRPr="00175692">
              <w:rPr>
                <w:rFonts w:ascii="Times New Roman" w:hAnsi="Times New Roman"/>
                <w:noProof/>
                <w:sz w:val="26"/>
                <w:szCs w:val="28"/>
                <w:lang w:val="en-US" w:eastAsia="en-US"/>
              </w:rPr>
              <mc:AlternateContent>
                <mc:Choice Requires="wps">
                  <w:drawing>
                    <wp:anchor distT="0" distB="0" distL="114300" distR="114300" simplePos="0" relativeHeight="251656704" behindDoc="0" locked="0" layoutInCell="1" allowOverlap="1">
                      <wp:simplePos x="0" y="0"/>
                      <wp:positionH relativeFrom="column">
                        <wp:posOffset>415290</wp:posOffset>
                      </wp:positionH>
                      <wp:positionV relativeFrom="paragraph">
                        <wp:posOffset>10795</wp:posOffset>
                      </wp:positionV>
                      <wp:extent cx="64770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808AD"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85pt" to="83.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9HEQ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"/>
                  </w:pict>
                </mc:Fallback>
              </mc:AlternateContent>
            </w:r>
            <w:r w:rsidR="00EA366E" w:rsidRPr="00175692">
              <w:rPr>
                <w:rFonts w:ascii="Times New Roman" w:hAnsi="Times New Roman"/>
                <w:sz w:val="26"/>
                <w:szCs w:val="28"/>
                <w:lang w:val="nl-NL" w:eastAsia="en-US"/>
              </w:rPr>
              <w:t xml:space="preserve"> Số:  </w:t>
            </w:r>
            <w:r w:rsidR="00D27E48">
              <w:rPr>
                <w:rFonts w:ascii="Times New Roman" w:hAnsi="Times New Roman"/>
                <w:sz w:val="26"/>
                <w:szCs w:val="28"/>
                <w:lang w:val="nl-NL" w:eastAsia="en-US"/>
              </w:rPr>
              <w:t>1567</w:t>
            </w:r>
            <w:r w:rsidR="00EA366E" w:rsidRPr="00175692">
              <w:rPr>
                <w:rFonts w:ascii="Times New Roman" w:hAnsi="Times New Roman"/>
                <w:sz w:val="26"/>
                <w:szCs w:val="28"/>
                <w:lang w:val="nl-NL" w:eastAsia="en-US"/>
              </w:rPr>
              <w:t>/QĐ-UBND</w:t>
            </w:r>
          </w:p>
        </w:tc>
        <w:tc>
          <w:tcPr>
            <w:tcW w:w="427" w:type="dxa"/>
            <w:shd w:val="clear" w:color="auto" w:fill="auto"/>
          </w:tcPr>
          <w:p w:rsidR="00EA366E" w:rsidRPr="00175692" w:rsidRDefault="00EA366E" w:rsidP="0035562E">
            <w:pPr>
              <w:pStyle w:val="BodyText"/>
              <w:spacing w:line="257" w:lineRule="auto"/>
              <w:ind w:firstLine="709"/>
              <w:rPr>
                <w:rFonts w:ascii="Times New Roman" w:hAnsi="Times New Roman"/>
                <w:sz w:val="28"/>
                <w:szCs w:val="28"/>
                <w:lang w:val="nl-NL" w:eastAsia="en-US"/>
              </w:rPr>
            </w:pPr>
          </w:p>
        </w:tc>
        <w:tc>
          <w:tcPr>
            <w:tcW w:w="5810" w:type="dxa"/>
            <w:shd w:val="clear" w:color="auto" w:fill="auto"/>
          </w:tcPr>
          <w:p w:rsidR="00EA366E" w:rsidRPr="00175692" w:rsidRDefault="00EA366E" w:rsidP="0035562E">
            <w:pPr>
              <w:pStyle w:val="BodyText"/>
              <w:jc w:val="center"/>
              <w:rPr>
                <w:rFonts w:ascii="Times New Roman" w:hAnsi="Times New Roman"/>
                <w:b/>
                <w:sz w:val="26"/>
                <w:szCs w:val="28"/>
                <w:lang w:val="nl-NL" w:eastAsia="en-US"/>
              </w:rPr>
            </w:pPr>
            <w:r w:rsidRPr="00175692">
              <w:rPr>
                <w:rFonts w:ascii="Times New Roman" w:hAnsi="Times New Roman"/>
                <w:b/>
                <w:sz w:val="26"/>
                <w:szCs w:val="28"/>
                <w:lang w:val="nl-NL" w:eastAsia="en-US"/>
              </w:rPr>
              <w:t>CỘNG HÒA XÃ HỘI CHỦ NGHĨA VIỆT NAM</w:t>
            </w:r>
          </w:p>
          <w:p w:rsidR="00EA366E" w:rsidRPr="00175692" w:rsidRDefault="00EA366E" w:rsidP="0035562E">
            <w:pPr>
              <w:pStyle w:val="BodyText"/>
              <w:jc w:val="center"/>
              <w:rPr>
                <w:rFonts w:ascii="Times New Roman" w:hAnsi="Times New Roman"/>
                <w:sz w:val="28"/>
                <w:szCs w:val="28"/>
                <w:lang w:val="nl-NL" w:eastAsia="en-US"/>
              </w:rPr>
            </w:pPr>
            <w:r w:rsidRPr="00175692">
              <w:rPr>
                <w:rFonts w:ascii="Times New Roman" w:hAnsi="Times New Roman"/>
                <w:b/>
                <w:sz w:val="28"/>
                <w:szCs w:val="28"/>
                <w:lang w:val="nl-NL" w:eastAsia="en-US"/>
              </w:rPr>
              <w:t>Độc lập - Tự do - Hạnh phúc</w:t>
            </w:r>
          </w:p>
          <w:p w:rsidR="00EA366E" w:rsidRPr="004444CE" w:rsidRDefault="00FB0BCC" w:rsidP="00D27E48">
            <w:pPr>
              <w:pStyle w:val="BodyText"/>
              <w:spacing w:before="120"/>
              <w:ind w:firstLine="709"/>
              <w:rPr>
                <w:rFonts w:ascii="Times New Roman" w:hAnsi="Times New Roman"/>
                <w:i/>
                <w:sz w:val="28"/>
                <w:szCs w:val="28"/>
                <w:lang w:val="nl-NL" w:eastAsia="en-US"/>
              </w:rPr>
            </w:pPr>
            <w:r w:rsidRPr="00175692">
              <w:rPr>
                <w:rFonts w:ascii="Times New Roman" w:hAnsi="Times New Roman"/>
                <w:i/>
                <w:noProof/>
                <w:sz w:val="26"/>
                <w:szCs w:val="28"/>
                <w:lang w:val="en-US" w:eastAsia="en-US"/>
              </w:rPr>
              <mc:AlternateContent>
                <mc:Choice Requires="wps">
                  <w:drawing>
                    <wp:anchor distT="0" distB="0" distL="114300" distR="114300" simplePos="0" relativeHeight="251657728" behindDoc="0" locked="0" layoutInCell="1" allowOverlap="1">
                      <wp:simplePos x="0" y="0"/>
                      <wp:positionH relativeFrom="column">
                        <wp:posOffset>784860</wp:posOffset>
                      </wp:positionH>
                      <wp:positionV relativeFrom="paragraph">
                        <wp:posOffset>26035</wp:posOffset>
                      </wp:positionV>
                      <wp:extent cx="194310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0CD8D"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2.05pt" to="214.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W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"/>
                  </w:pict>
                </mc:Fallback>
              </mc:AlternateContent>
            </w:r>
            <w:r w:rsidR="00EA366E" w:rsidRPr="00175692">
              <w:rPr>
                <w:rFonts w:ascii="Times New Roman" w:hAnsi="Times New Roman"/>
                <w:i/>
                <w:sz w:val="26"/>
                <w:szCs w:val="28"/>
                <w:lang w:val="nl-NL" w:eastAsia="en-US"/>
              </w:rPr>
              <w:t xml:space="preserve">Hậu Giang, ngày  </w:t>
            </w:r>
            <w:r w:rsidR="00D27E48">
              <w:rPr>
                <w:rFonts w:ascii="Times New Roman" w:hAnsi="Times New Roman"/>
                <w:i/>
                <w:sz w:val="26"/>
                <w:szCs w:val="28"/>
                <w:lang w:val="nl-NL" w:eastAsia="en-US"/>
              </w:rPr>
              <w:t>10</w:t>
            </w:r>
            <w:r w:rsidR="00EA366E" w:rsidRPr="00175692">
              <w:rPr>
                <w:rFonts w:ascii="Times New Roman" w:hAnsi="Times New Roman"/>
                <w:i/>
                <w:sz w:val="26"/>
                <w:szCs w:val="28"/>
                <w:lang w:val="nl-NL" w:eastAsia="en-US"/>
              </w:rPr>
              <w:t xml:space="preserve">  tháng </w:t>
            </w:r>
            <w:r w:rsidR="00D27E48">
              <w:rPr>
                <w:rFonts w:ascii="Times New Roman" w:hAnsi="Times New Roman"/>
                <w:i/>
                <w:sz w:val="26"/>
                <w:szCs w:val="28"/>
                <w:lang w:val="nl-NL" w:eastAsia="en-US"/>
              </w:rPr>
              <w:t>11</w:t>
            </w:r>
            <w:r w:rsidR="00EA366E" w:rsidRPr="00175692">
              <w:rPr>
                <w:rFonts w:ascii="Times New Roman" w:hAnsi="Times New Roman"/>
                <w:i/>
                <w:sz w:val="26"/>
                <w:szCs w:val="28"/>
                <w:lang w:val="nl-NL" w:eastAsia="en-US"/>
              </w:rPr>
              <w:t xml:space="preserve">  năm 201</w:t>
            </w:r>
            <w:r w:rsidR="0078588E" w:rsidRPr="004444CE">
              <w:rPr>
                <w:rFonts w:ascii="Times New Roman" w:hAnsi="Times New Roman"/>
                <w:i/>
                <w:sz w:val="26"/>
                <w:szCs w:val="28"/>
                <w:lang w:val="nl-NL" w:eastAsia="en-US"/>
              </w:rPr>
              <w:t>4</w:t>
            </w:r>
          </w:p>
        </w:tc>
      </w:tr>
    </w:tbl>
    <w:p w:rsidR="0078588E" w:rsidRPr="00175692" w:rsidRDefault="0078588E" w:rsidP="0078588E">
      <w:pPr>
        <w:pStyle w:val="BodyText"/>
        <w:spacing w:before="240"/>
        <w:jc w:val="center"/>
        <w:rPr>
          <w:rFonts w:ascii="Times New Roman" w:hAnsi="Times New Roman"/>
          <w:b/>
          <w:sz w:val="28"/>
          <w:szCs w:val="28"/>
          <w:lang w:val="nl-NL"/>
        </w:rPr>
      </w:pPr>
      <w:r w:rsidRPr="00175692">
        <w:rPr>
          <w:rFonts w:ascii="Times New Roman" w:hAnsi="Times New Roman"/>
          <w:b/>
          <w:sz w:val="28"/>
          <w:szCs w:val="28"/>
          <w:lang w:val="nl-NL"/>
        </w:rPr>
        <w:t>QUYẾT ĐỊNH</w:t>
      </w:r>
    </w:p>
    <w:p w:rsidR="004444CE" w:rsidRDefault="0078588E" w:rsidP="0078588E">
      <w:pPr>
        <w:pStyle w:val="PlainText"/>
        <w:jc w:val="center"/>
        <w:rPr>
          <w:rFonts w:ascii="Times New Roman" w:hAnsi="Times New Roman" w:cs="Times New Roman"/>
          <w:b/>
          <w:bCs/>
          <w:spacing w:val="-4"/>
          <w:sz w:val="28"/>
          <w:lang w:val="nl-NL"/>
        </w:rPr>
      </w:pPr>
      <w:r w:rsidRPr="00175692">
        <w:rPr>
          <w:rFonts w:ascii="Times New Roman" w:hAnsi="Times New Roman" w:cs="Times New Roman"/>
          <w:b/>
          <w:bCs/>
          <w:spacing w:val="-4"/>
          <w:sz w:val="28"/>
          <w:lang w:val="nl-NL"/>
        </w:rPr>
        <w:t xml:space="preserve">V/v phê duyệt </w:t>
      </w:r>
      <w:r w:rsidR="004444CE" w:rsidRPr="00175692">
        <w:rPr>
          <w:rFonts w:ascii="Times New Roman" w:hAnsi="Times New Roman" w:cs="Times New Roman"/>
          <w:b/>
          <w:bCs/>
          <w:spacing w:val="-4"/>
          <w:sz w:val="28"/>
          <w:lang w:val="nl-NL"/>
        </w:rPr>
        <w:t xml:space="preserve">Quy </w:t>
      </w:r>
      <w:r w:rsidRPr="00175692">
        <w:rPr>
          <w:rFonts w:ascii="Times New Roman" w:hAnsi="Times New Roman" w:cs="Times New Roman"/>
          <w:b/>
          <w:bCs/>
          <w:spacing w:val="-4"/>
          <w:sz w:val="28"/>
          <w:lang w:val="nl-NL"/>
        </w:rPr>
        <w:t xml:space="preserve">hoạch </w:t>
      </w:r>
      <w:r w:rsidR="00A10D8E">
        <w:rPr>
          <w:rFonts w:ascii="Times New Roman" w:hAnsi="Times New Roman" w:cs="Times New Roman"/>
          <w:b/>
          <w:bCs/>
          <w:spacing w:val="-4"/>
          <w:sz w:val="28"/>
          <w:lang w:val="nl-NL"/>
        </w:rPr>
        <w:t>các điểm đấu nối vào q</w:t>
      </w:r>
      <w:r w:rsidR="004444CE">
        <w:rPr>
          <w:rFonts w:ascii="Times New Roman" w:hAnsi="Times New Roman" w:cs="Times New Roman"/>
          <w:b/>
          <w:bCs/>
          <w:spacing w:val="-4"/>
          <w:sz w:val="28"/>
          <w:lang w:val="nl-NL"/>
        </w:rPr>
        <w:t xml:space="preserve">uốc lộ </w:t>
      </w:r>
    </w:p>
    <w:p w:rsidR="0078588E" w:rsidRPr="00175692" w:rsidRDefault="004444CE" w:rsidP="0078588E">
      <w:pPr>
        <w:pStyle w:val="PlainText"/>
        <w:jc w:val="center"/>
        <w:rPr>
          <w:rFonts w:ascii="Times New Roman" w:hAnsi="Times New Roman" w:cs="Times New Roman"/>
          <w:b/>
          <w:bCs/>
          <w:spacing w:val="-4"/>
          <w:sz w:val="28"/>
          <w:lang w:val="nl-NL"/>
        </w:rPr>
      </w:pPr>
      <w:r>
        <w:rPr>
          <w:rFonts w:ascii="Times New Roman" w:hAnsi="Times New Roman" w:cs="Times New Roman"/>
          <w:b/>
          <w:bCs/>
          <w:spacing w:val="-4"/>
          <w:sz w:val="28"/>
          <w:lang w:val="nl-NL"/>
        </w:rPr>
        <w:t>trên địa bàn tỉnh Hậu Giang</w:t>
      </w:r>
      <w:r>
        <w:rPr>
          <w:rFonts w:ascii="Times New Roman" w:hAnsi="Times New Roman" w:cs="Times New Roman"/>
          <w:b/>
          <w:bCs/>
          <w:sz w:val="28"/>
          <w:lang w:val="nl-NL"/>
        </w:rPr>
        <w:t xml:space="preserve"> đến năm 2020</w:t>
      </w:r>
    </w:p>
    <w:p w:rsidR="0078588E" w:rsidRPr="00175692" w:rsidRDefault="00FB0BCC" w:rsidP="0078588E">
      <w:pPr>
        <w:pStyle w:val="BodyText"/>
        <w:spacing w:before="300" w:after="240" w:line="257" w:lineRule="auto"/>
        <w:ind w:firstLine="709"/>
        <w:jc w:val="center"/>
        <w:rPr>
          <w:rFonts w:ascii="Times New Roman" w:hAnsi="Times New Roman"/>
          <w:b/>
          <w:sz w:val="28"/>
          <w:szCs w:val="28"/>
          <w:lang w:val="nl-NL"/>
        </w:rPr>
      </w:pPr>
      <w:r w:rsidRPr="00175692">
        <w:rPr>
          <w:rFonts w:ascii="Times New Roman" w:hAnsi="Times New Roman"/>
          <w:noProof/>
          <w:sz w:val="28"/>
          <w:szCs w:val="28"/>
          <w:lang w:val="en-US" w:eastAsia="en-US"/>
        </w:rPr>
        <mc:AlternateContent>
          <mc:Choice Requires="wps">
            <w:drawing>
              <wp:anchor distT="0" distB="0" distL="114300" distR="114300" simplePos="0" relativeHeight="251658752" behindDoc="0" locked="0" layoutInCell="1" allowOverlap="1">
                <wp:simplePos x="0" y="0"/>
                <wp:positionH relativeFrom="column">
                  <wp:posOffset>2171700</wp:posOffset>
                </wp:positionH>
                <wp:positionV relativeFrom="paragraph">
                  <wp:posOffset>34925</wp:posOffset>
                </wp:positionV>
                <wp:extent cx="14859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6B90E" id="Line 1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75pt" to="4in,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"/>
            </w:pict>
          </mc:Fallback>
        </mc:AlternateContent>
      </w:r>
      <w:r w:rsidR="0078588E" w:rsidRPr="00175692">
        <w:rPr>
          <w:rFonts w:ascii="Times New Roman" w:hAnsi="Times New Roman"/>
          <w:b/>
          <w:sz w:val="28"/>
          <w:szCs w:val="28"/>
          <w:lang w:val="nl-NL"/>
        </w:rPr>
        <w:t>ỦY BAN NHÂN DÂN TỈNH HẬU GIANG</w:t>
      </w:r>
    </w:p>
    <w:p w:rsidR="0078588E" w:rsidRPr="00175692" w:rsidRDefault="0078588E" w:rsidP="00114746">
      <w:pPr>
        <w:pStyle w:val="BodyText"/>
        <w:spacing w:before="60" w:line="247" w:lineRule="auto"/>
        <w:ind w:firstLine="720"/>
        <w:rPr>
          <w:rFonts w:ascii="Times New Roman" w:hAnsi="Times New Roman"/>
          <w:sz w:val="28"/>
          <w:szCs w:val="28"/>
          <w:lang w:val="nl-NL"/>
        </w:rPr>
      </w:pPr>
      <w:r w:rsidRPr="00175692">
        <w:rPr>
          <w:rFonts w:ascii="Times New Roman" w:hAnsi="Times New Roman"/>
          <w:sz w:val="28"/>
          <w:szCs w:val="28"/>
          <w:lang w:val="nl-NL"/>
        </w:rPr>
        <w:t>Căn cứ Luật Tổ chức HĐND và UBND ngày 26 tháng 11 năm 2003;</w:t>
      </w:r>
    </w:p>
    <w:p w:rsidR="004444CE" w:rsidRPr="004444CE" w:rsidRDefault="004444CE" w:rsidP="00114746">
      <w:pPr>
        <w:pStyle w:val="BodyTextIndent"/>
        <w:tabs>
          <w:tab w:val="left" w:pos="1440"/>
        </w:tabs>
        <w:spacing w:before="60" w:line="247" w:lineRule="auto"/>
        <w:ind w:firstLine="709"/>
        <w:rPr>
          <w:rFonts w:ascii="Times New Roman" w:hAnsi="Times New Roman"/>
          <w:szCs w:val="28"/>
          <w:lang w:val="nl-NL"/>
        </w:rPr>
      </w:pPr>
      <w:r w:rsidRPr="004444CE">
        <w:rPr>
          <w:rFonts w:ascii="Times New Roman" w:hAnsi="Times New Roman"/>
          <w:szCs w:val="28"/>
          <w:lang w:val="nl-NL"/>
        </w:rPr>
        <w:t>Căn cứ Luật Giao thông đường bộ ngày 13 tháng 11 năm 2008;</w:t>
      </w:r>
    </w:p>
    <w:p w:rsidR="004444CE" w:rsidRPr="004444CE" w:rsidRDefault="004444CE" w:rsidP="00114746">
      <w:pPr>
        <w:pStyle w:val="BodyTextIndent"/>
        <w:tabs>
          <w:tab w:val="left" w:pos="1440"/>
        </w:tabs>
        <w:spacing w:before="60" w:line="247" w:lineRule="auto"/>
        <w:ind w:firstLine="709"/>
        <w:rPr>
          <w:rFonts w:ascii="Times New Roman" w:hAnsi="Times New Roman"/>
          <w:szCs w:val="28"/>
          <w:lang w:val="nl-NL"/>
        </w:rPr>
      </w:pPr>
      <w:r w:rsidRPr="004444CE">
        <w:rPr>
          <w:rFonts w:ascii="Times New Roman" w:hAnsi="Times New Roman"/>
          <w:szCs w:val="28"/>
          <w:lang w:val="nl-NL"/>
        </w:rPr>
        <w:t xml:space="preserve">Căn cứ Nghị định số 11/2010/NĐ-CP ngày 24 tháng 02 năm 2010 của </w:t>
      </w:r>
      <w:r w:rsidRPr="00A10D8E">
        <w:rPr>
          <w:rFonts w:ascii="Times New Roman" w:hAnsi="Times New Roman"/>
          <w:spacing w:val="-4"/>
          <w:szCs w:val="28"/>
          <w:lang w:val="nl-NL"/>
        </w:rPr>
        <w:t xml:space="preserve">Chính phủ </w:t>
      </w:r>
      <w:r w:rsidR="00A10D8E" w:rsidRPr="00A10D8E">
        <w:rPr>
          <w:rFonts w:ascii="Times New Roman" w:hAnsi="Times New Roman"/>
          <w:spacing w:val="-4"/>
          <w:szCs w:val="28"/>
          <w:lang w:val="nl-NL"/>
        </w:rPr>
        <w:t xml:space="preserve">V/v </w:t>
      </w:r>
      <w:r w:rsidRPr="00A10D8E">
        <w:rPr>
          <w:rFonts w:ascii="Times New Roman" w:hAnsi="Times New Roman"/>
          <w:spacing w:val="-4"/>
          <w:szCs w:val="28"/>
          <w:lang w:val="nl-NL"/>
        </w:rPr>
        <w:t>quy định về quản lý và bảo vệ kết cấu hạ tầng giao thông đường bộ;</w:t>
      </w:r>
    </w:p>
    <w:p w:rsidR="004444CE" w:rsidRPr="004444CE" w:rsidRDefault="004444CE" w:rsidP="00114746">
      <w:pPr>
        <w:pStyle w:val="BodyTextIndent"/>
        <w:tabs>
          <w:tab w:val="left" w:pos="1440"/>
        </w:tabs>
        <w:spacing w:before="60" w:line="247" w:lineRule="auto"/>
        <w:ind w:firstLine="709"/>
        <w:rPr>
          <w:rFonts w:ascii="Times New Roman" w:hAnsi="Times New Roman"/>
          <w:szCs w:val="28"/>
          <w:lang w:val="nl-NL"/>
        </w:rPr>
      </w:pPr>
      <w:r w:rsidRPr="004444CE">
        <w:rPr>
          <w:rFonts w:ascii="Times New Roman" w:hAnsi="Times New Roman"/>
          <w:szCs w:val="28"/>
          <w:lang w:val="nl-NL"/>
        </w:rPr>
        <w:t xml:space="preserve">Căn cứ Thông tư số </w:t>
      </w:r>
      <w:r w:rsidR="00117D9A">
        <w:rPr>
          <w:rFonts w:ascii="Times New Roman" w:hAnsi="Times New Roman"/>
          <w:szCs w:val="28"/>
          <w:lang w:val="nl-NL"/>
        </w:rPr>
        <w:t xml:space="preserve">39/2011/TT-BGTVT ngày 18 tháng </w:t>
      </w:r>
      <w:r w:rsidRPr="004444CE">
        <w:rPr>
          <w:rFonts w:ascii="Times New Roman" w:hAnsi="Times New Roman"/>
          <w:szCs w:val="28"/>
          <w:lang w:val="nl-NL"/>
        </w:rPr>
        <w:t xml:space="preserve">5 năm 2011 của Bộ Giao thông vận tải </w:t>
      </w:r>
      <w:r w:rsidR="00A10D8E">
        <w:rPr>
          <w:rFonts w:ascii="Times New Roman" w:hAnsi="Times New Roman"/>
          <w:szCs w:val="28"/>
          <w:lang w:val="nl-NL"/>
        </w:rPr>
        <w:t xml:space="preserve">V/v </w:t>
      </w:r>
      <w:r w:rsidRPr="004444CE">
        <w:rPr>
          <w:rFonts w:ascii="Times New Roman" w:hAnsi="Times New Roman"/>
          <w:szCs w:val="28"/>
          <w:lang w:val="nl-NL"/>
        </w:rPr>
        <w:t>hướng dẫn thực hiện một số điều của Nghị định số 11/2010/NĐ-CP ngày 24 tháng 02 năm 2010 của Chính phủ quy định về quản lý và bảo vệ kết cấu hạ tầng giao thông đường bộ;</w:t>
      </w:r>
    </w:p>
    <w:p w:rsidR="004444CE" w:rsidRPr="004444CE" w:rsidRDefault="004444CE" w:rsidP="00114746">
      <w:pPr>
        <w:pStyle w:val="BodyTextIndent"/>
        <w:tabs>
          <w:tab w:val="left" w:pos="1440"/>
        </w:tabs>
        <w:spacing w:before="60" w:line="247" w:lineRule="auto"/>
        <w:ind w:firstLine="709"/>
        <w:rPr>
          <w:rFonts w:ascii="Times New Roman" w:hAnsi="Times New Roman"/>
          <w:szCs w:val="28"/>
          <w:lang w:val="nl-NL"/>
        </w:rPr>
      </w:pPr>
      <w:r w:rsidRPr="004444CE">
        <w:rPr>
          <w:rFonts w:ascii="Times New Roman" w:hAnsi="Times New Roman"/>
          <w:szCs w:val="28"/>
          <w:lang w:val="nl-NL"/>
        </w:rPr>
        <w:t xml:space="preserve">Căn cứ </w:t>
      </w:r>
      <w:r>
        <w:rPr>
          <w:rFonts w:ascii="Times New Roman" w:hAnsi="Times New Roman"/>
          <w:szCs w:val="28"/>
          <w:lang w:val="nl-NL"/>
        </w:rPr>
        <w:t>Công văn</w:t>
      </w:r>
      <w:r w:rsidRPr="004444CE">
        <w:rPr>
          <w:rFonts w:ascii="Times New Roman" w:hAnsi="Times New Roman"/>
          <w:szCs w:val="28"/>
          <w:lang w:val="nl-NL"/>
        </w:rPr>
        <w:t xml:space="preserve"> số 7151/BGTVT-KCHT ngày 17 tháng 6 năm 2014 của Bộ Giao thông vận tải </w:t>
      </w:r>
      <w:r w:rsidR="00A10D8E">
        <w:rPr>
          <w:rFonts w:ascii="Times New Roman" w:hAnsi="Times New Roman"/>
          <w:szCs w:val="28"/>
          <w:lang w:val="nl-NL"/>
        </w:rPr>
        <w:t xml:space="preserve">V/v </w:t>
      </w:r>
      <w:r w:rsidRPr="004444CE">
        <w:rPr>
          <w:rFonts w:ascii="Times New Roman" w:hAnsi="Times New Roman"/>
          <w:szCs w:val="28"/>
          <w:lang w:val="nl-NL"/>
        </w:rPr>
        <w:t>thỏa thuận quy hoạch các điểm đấu nối vào quốc lộ trên địa bàn tỉnh Hậu Giang;</w:t>
      </w:r>
    </w:p>
    <w:p w:rsidR="0078588E" w:rsidRPr="00175692" w:rsidRDefault="0078588E" w:rsidP="00114746">
      <w:pPr>
        <w:pStyle w:val="BodyText"/>
        <w:spacing w:before="60" w:line="247" w:lineRule="auto"/>
        <w:ind w:firstLine="720"/>
        <w:rPr>
          <w:rFonts w:ascii="Times New Roman" w:hAnsi="Times New Roman"/>
          <w:sz w:val="28"/>
          <w:szCs w:val="28"/>
          <w:lang w:val="nl-NL"/>
        </w:rPr>
      </w:pPr>
      <w:r w:rsidRPr="004444CE">
        <w:rPr>
          <w:rFonts w:ascii="Times New Roman" w:hAnsi="Times New Roman"/>
          <w:spacing w:val="-10"/>
          <w:sz w:val="28"/>
          <w:szCs w:val="28"/>
          <w:lang w:val="nl-NL"/>
        </w:rPr>
        <w:t xml:space="preserve">Xét đề nghị của Giám đốc Sở </w:t>
      </w:r>
      <w:r w:rsidR="004444CE" w:rsidRPr="004444CE">
        <w:rPr>
          <w:rFonts w:ascii="Times New Roman" w:hAnsi="Times New Roman"/>
          <w:spacing w:val="-10"/>
          <w:sz w:val="28"/>
          <w:szCs w:val="28"/>
          <w:lang w:val="nl-NL"/>
        </w:rPr>
        <w:t>Giao thông vận tải</w:t>
      </w:r>
      <w:r w:rsidRPr="004444CE">
        <w:rPr>
          <w:rFonts w:ascii="Times New Roman" w:hAnsi="Times New Roman"/>
          <w:spacing w:val="-10"/>
          <w:sz w:val="28"/>
          <w:szCs w:val="28"/>
          <w:lang w:val="nl-NL"/>
        </w:rPr>
        <w:t xml:space="preserve"> tại Tờ trình số </w:t>
      </w:r>
      <w:r w:rsidR="004444CE" w:rsidRPr="004444CE">
        <w:rPr>
          <w:rFonts w:ascii="Times New Roman" w:hAnsi="Times New Roman"/>
          <w:spacing w:val="-10"/>
          <w:sz w:val="28"/>
          <w:szCs w:val="28"/>
        </w:rPr>
        <w:t>89</w:t>
      </w:r>
      <w:r w:rsidR="004444CE" w:rsidRPr="004444CE">
        <w:rPr>
          <w:rFonts w:ascii="Times New Roman" w:hAnsi="Times New Roman"/>
          <w:spacing w:val="-10"/>
          <w:sz w:val="28"/>
          <w:szCs w:val="28"/>
          <w:lang w:val="nl-NL"/>
        </w:rPr>
        <w:t>/TTr.SGTVT</w:t>
      </w:r>
      <w:r w:rsidRPr="00175692">
        <w:rPr>
          <w:rFonts w:ascii="Times New Roman" w:hAnsi="Times New Roman"/>
          <w:sz w:val="28"/>
          <w:szCs w:val="28"/>
          <w:lang w:val="nl-NL"/>
        </w:rPr>
        <w:t xml:space="preserve"> ngày </w:t>
      </w:r>
      <w:r w:rsidR="00EF5AD7">
        <w:rPr>
          <w:rFonts w:ascii="Times New Roman" w:hAnsi="Times New Roman"/>
          <w:sz w:val="28"/>
          <w:szCs w:val="28"/>
        </w:rPr>
        <w:t>20</w:t>
      </w:r>
      <w:r w:rsidRPr="00175692">
        <w:rPr>
          <w:rFonts w:ascii="Times New Roman" w:hAnsi="Times New Roman"/>
          <w:sz w:val="28"/>
          <w:szCs w:val="28"/>
          <w:lang w:val="nl-NL"/>
        </w:rPr>
        <w:t xml:space="preserve"> tháng </w:t>
      </w:r>
      <w:r w:rsidR="00EF5AD7">
        <w:rPr>
          <w:rFonts w:ascii="Times New Roman" w:hAnsi="Times New Roman"/>
          <w:sz w:val="28"/>
          <w:szCs w:val="28"/>
          <w:lang w:val="nl-NL"/>
        </w:rPr>
        <w:t>10</w:t>
      </w:r>
      <w:r w:rsidRPr="00175692">
        <w:rPr>
          <w:rFonts w:ascii="Times New Roman" w:hAnsi="Times New Roman"/>
          <w:sz w:val="28"/>
          <w:szCs w:val="28"/>
          <w:lang w:val="nl-NL"/>
        </w:rPr>
        <w:t xml:space="preserve"> năm 201</w:t>
      </w:r>
      <w:r w:rsidRPr="004444CE">
        <w:rPr>
          <w:rFonts w:ascii="Times New Roman" w:hAnsi="Times New Roman"/>
          <w:sz w:val="28"/>
          <w:szCs w:val="28"/>
          <w:lang w:val="nl-NL"/>
        </w:rPr>
        <w:t>4</w:t>
      </w:r>
      <w:r w:rsidRPr="00175692">
        <w:rPr>
          <w:rFonts w:ascii="Times New Roman" w:hAnsi="Times New Roman"/>
          <w:sz w:val="28"/>
          <w:szCs w:val="28"/>
          <w:lang w:val="nl-NL"/>
        </w:rPr>
        <w:t>,</w:t>
      </w:r>
    </w:p>
    <w:p w:rsidR="0078588E" w:rsidRPr="00175692" w:rsidRDefault="0078588E" w:rsidP="00114746">
      <w:pPr>
        <w:pStyle w:val="BodyText"/>
        <w:spacing w:before="240" w:after="240" w:line="252" w:lineRule="auto"/>
        <w:ind w:firstLine="709"/>
        <w:jc w:val="center"/>
        <w:rPr>
          <w:rFonts w:ascii="Times New Roman" w:hAnsi="Times New Roman"/>
          <w:b/>
          <w:sz w:val="28"/>
          <w:szCs w:val="28"/>
          <w:lang w:val="nl-NL"/>
        </w:rPr>
      </w:pPr>
      <w:r w:rsidRPr="00175692">
        <w:rPr>
          <w:rFonts w:ascii="Times New Roman" w:hAnsi="Times New Roman"/>
          <w:b/>
          <w:sz w:val="28"/>
          <w:szCs w:val="28"/>
          <w:lang w:val="nl-NL"/>
        </w:rPr>
        <w:t>QUYẾT ĐỊNH:</w:t>
      </w:r>
    </w:p>
    <w:p w:rsidR="0078588E" w:rsidRPr="00175692" w:rsidRDefault="0078588E" w:rsidP="00114746">
      <w:pPr>
        <w:pStyle w:val="BodyTextIndent3"/>
        <w:spacing w:before="80" w:line="247" w:lineRule="auto"/>
        <w:rPr>
          <w:rFonts w:ascii="Times New Roman" w:hAnsi="Times New Roman"/>
          <w:spacing w:val="-2"/>
          <w:szCs w:val="28"/>
          <w:lang w:val="nl-NL"/>
        </w:rPr>
      </w:pPr>
      <w:r w:rsidRPr="00175692">
        <w:rPr>
          <w:rFonts w:ascii="Times New Roman" w:hAnsi="Times New Roman"/>
          <w:b/>
          <w:szCs w:val="28"/>
          <w:lang w:val="nl-NL"/>
        </w:rPr>
        <w:t>Điều 1.</w:t>
      </w:r>
      <w:r w:rsidRPr="00237AA3">
        <w:rPr>
          <w:rFonts w:ascii="Times New Roman" w:hAnsi="Times New Roman"/>
          <w:spacing w:val="-4"/>
          <w:szCs w:val="28"/>
          <w:lang w:val="nl-NL"/>
        </w:rPr>
        <w:t xml:space="preserve"> Phê duyệt </w:t>
      </w:r>
      <w:r w:rsidR="004444CE" w:rsidRPr="00237AA3">
        <w:rPr>
          <w:rFonts w:ascii="Times New Roman" w:hAnsi="Times New Roman"/>
          <w:spacing w:val="-4"/>
          <w:szCs w:val="28"/>
          <w:lang w:val="nl-NL"/>
        </w:rPr>
        <w:t>Quy hoạch các điểm đấu nối và</w:t>
      </w:r>
      <w:r w:rsidR="00A10D8E">
        <w:rPr>
          <w:rFonts w:ascii="Times New Roman" w:hAnsi="Times New Roman"/>
          <w:spacing w:val="-4"/>
          <w:szCs w:val="28"/>
          <w:lang w:val="nl-NL"/>
        </w:rPr>
        <w:t>o</w:t>
      </w:r>
      <w:r w:rsidR="004444CE" w:rsidRPr="00237AA3">
        <w:rPr>
          <w:rFonts w:ascii="Times New Roman" w:hAnsi="Times New Roman"/>
          <w:spacing w:val="-4"/>
          <w:szCs w:val="28"/>
          <w:lang w:val="nl-NL"/>
        </w:rPr>
        <w:t xml:space="preserve"> </w:t>
      </w:r>
      <w:r w:rsidR="00A10D8E">
        <w:rPr>
          <w:rFonts w:ascii="Times New Roman" w:hAnsi="Times New Roman"/>
          <w:spacing w:val="-4"/>
          <w:szCs w:val="28"/>
          <w:lang w:val="nl-NL"/>
        </w:rPr>
        <w:t>q</w:t>
      </w:r>
      <w:r w:rsidR="004444CE" w:rsidRPr="00237AA3">
        <w:rPr>
          <w:rFonts w:ascii="Times New Roman" w:hAnsi="Times New Roman"/>
          <w:spacing w:val="-4"/>
          <w:szCs w:val="28"/>
          <w:lang w:val="nl-NL"/>
        </w:rPr>
        <w:t xml:space="preserve">uốc lộ trên địa bàn tỉnh </w:t>
      </w:r>
      <w:r w:rsidR="004444CE">
        <w:rPr>
          <w:rFonts w:ascii="Times New Roman" w:hAnsi="Times New Roman"/>
          <w:szCs w:val="28"/>
          <w:lang w:val="nl-NL"/>
        </w:rPr>
        <w:t>Hậu Giang đến năm 2020</w:t>
      </w:r>
      <w:r w:rsidRPr="00175692">
        <w:rPr>
          <w:rFonts w:ascii="Times New Roman" w:hAnsi="Times New Roman"/>
          <w:szCs w:val="28"/>
          <w:lang w:val="nl-NL"/>
        </w:rPr>
        <w:t>, với các nội dung chính như sau:</w:t>
      </w:r>
    </w:p>
    <w:p w:rsidR="0078588E" w:rsidRPr="00175692" w:rsidRDefault="0078588E" w:rsidP="00114746">
      <w:pPr>
        <w:pStyle w:val="BodyText"/>
        <w:spacing w:before="160" w:line="247" w:lineRule="auto"/>
        <w:ind w:firstLine="709"/>
        <w:rPr>
          <w:rFonts w:ascii="Times New Roman" w:hAnsi="Times New Roman"/>
          <w:b/>
          <w:sz w:val="28"/>
          <w:szCs w:val="28"/>
          <w:lang w:val="nl-NL"/>
        </w:rPr>
      </w:pPr>
      <w:r w:rsidRPr="00175692">
        <w:rPr>
          <w:rFonts w:ascii="Times New Roman" w:hAnsi="Times New Roman"/>
          <w:b/>
          <w:sz w:val="28"/>
          <w:szCs w:val="28"/>
          <w:lang w:val="nl-NL"/>
        </w:rPr>
        <w:t xml:space="preserve">1. </w:t>
      </w:r>
      <w:r w:rsidR="004444CE">
        <w:rPr>
          <w:rFonts w:ascii="Times New Roman" w:hAnsi="Times New Roman"/>
          <w:b/>
          <w:sz w:val="28"/>
          <w:szCs w:val="28"/>
          <w:lang w:val="nl-NL"/>
        </w:rPr>
        <w:t>Mục tiêu</w:t>
      </w:r>
      <w:r w:rsidR="00A10D8E">
        <w:rPr>
          <w:rFonts w:ascii="Times New Roman" w:hAnsi="Times New Roman"/>
          <w:b/>
          <w:sz w:val="28"/>
          <w:szCs w:val="28"/>
          <w:lang w:val="nl-NL"/>
        </w:rPr>
        <w:t>, phạm vi nghiên cứu</w:t>
      </w:r>
      <w:r w:rsidR="004444CE">
        <w:rPr>
          <w:rFonts w:ascii="Times New Roman" w:hAnsi="Times New Roman"/>
          <w:b/>
          <w:sz w:val="28"/>
          <w:szCs w:val="28"/>
          <w:lang w:val="nl-NL"/>
        </w:rPr>
        <w:t xml:space="preserve"> quy hoạch</w:t>
      </w:r>
      <w:r w:rsidRPr="00175692">
        <w:rPr>
          <w:rFonts w:ascii="Times New Roman" w:hAnsi="Times New Roman"/>
          <w:b/>
          <w:sz w:val="28"/>
          <w:szCs w:val="28"/>
          <w:lang w:val="nl-NL"/>
        </w:rPr>
        <w:t>:</w:t>
      </w:r>
    </w:p>
    <w:p w:rsidR="004444CE" w:rsidRPr="004444CE" w:rsidRDefault="00EF5AD7" w:rsidP="00114746">
      <w:pPr>
        <w:pStyle w:val="BodyTextIndent"/>
        <w:tabs>
          <w:tab w:val="left" w:pos="1440"/>
        </w:tabs>
        <w:spacing w:before="80" w:line="247" w:lineRule="auto"/>
        <w:ind w:firstLine="709"/>
        <w:rPr>
          <w:rFonts w:ascii="Times New Roman" w:hAnsi="Times New Roman"/>
          <w:szCs w:val="28"/>
          <w:lang w:val="nl-NL"/>
        </w:rPr>
      </w:pPr>
      <w:bookmarkStart w:id="0" w:name="_GoBack"/>
      <w:r>
        <w:rPr>
          <w:rFonts w:ascii="Times New Roman" w:hAnsi="Times New Roman"/>
          <w:szCs w:val="28"/>
          <w:lang w:val="nl-NL"/>
        </w:rPr>
        <w:t xml:space="preserve">- </w:t>
      </w:r>
      <w:r w:rsidR="004444CE" w:rsidRPr="004444CE">
        <w:rPr>
          <w:rFonts w:ascii="Times New Roman" w:hAnsi="Times New Roman"/>
          <w:szCs w:val="28"/>
          <w:lang w:val="nl-NL"/>
        </w:rPr>
        <w:t>Quy hoạch đấu nối là căn cứ để quản lý các điểm đấu nối cũ và xác định các điểm đấu nối mới. Đề ra các giải pháp từng bước khắc phục các điểm đấu nối không hợp lý theo hướng giảm dần các điểm đấu nối trực tiếp vào Quốc lộ.</w:t>
      </w:r>
    </w:p>
    <w:p w:rsidR="004444CE" w:rsidRDefault="00EF5AD7" w:rsidP="00114746">
      <w:pPr>
        <w:spacing w:before="80" w:line="247" w:lineRule="auto"/>
        <w:ind w:firstLine="709"/>
        <w:jc w:val="both"/>
        <w:rPr>
          <w:sz w:val="28"/>
          <w:szCs w:val="28"/>
          <w:lang w:val="nl-NL"/>
        </w:rPr>
      </w:pPr>
      <w:r w:rsidRPr="00A10D8E">
        <w:rPr>
          <w:sz w:val="28"/>
          <w:szCs w:val="28"/>
          <w:lang w:val="nl-NL"/>
        </w:rPr>
        <w:t xml:space="preserve">- </w:t>
      </w:r>
      <w:r w:rsidR="004444CE" w:rsidRPr="00A10D8E">
        <w:rPr>
          <w:sz w:val="28"/>
          <w:szCs w:val="28"/>
          <w:lang w:val="nl-NL"/>
        </w:rPr>
        <w:t>Xây dựng hoàn chỉnh hệ thống các điểm đấu nối với cự ly hợp lý, đảm bảo giao thông trên Quốc lộ được tách biệt với giao thông địa phương</w:t>
      </w:r>
      <w:r w:rsidR="00A10D8E" w:rsidRPr="00A10D8E">
        <w:rPr>
          <w:sz w:val="28"/>
          <w:szCs w:val="28"/>
          <w:lang w:val="nl-NL"/>
        </w:rPr>
        <w:t>;</w:t>
      </w:r>
      <w:r w:rsidRPr="00A10D8E">
        <w:rPr>
          <w:sz w:val="28"/>
          <w:szCs w:val="28"/>
          <w:lang w:val="nl-NL"/>
        </w:rPr>
        <w:t xml:space="preserve"> </w:t>
      </w:r>
      <w:r w:rsidR="00A10D8E">
        <w:rPr>
          <w:sz w:val="28"/>
          <w:szCs w:val="28"/>
          <w:lang w:val="nl-NL"/>
        </w:rPr>
        <w:t>x</w:t>
      </w:r>
      <w:r w:rsidR="004444CE" w:rsidRPr="00A10D8E">
        <w:rPr>
          <w:sz w:val="28"/>
          <w:szCs w:val="28"/>
          <w:lang w:val="nl-NL"/>
        </w:rPr>
        <w:t>ây dựng hệ thống đường gom cục bộ dọc các tuyến Quốc lộ nhằm hạn chế tối đa các điểm đấu nối trực tiếp của giao thông địa phương vào Quốc lộ.</w:t>
      </w:r>
    </w:p>
    <w:p w:rsidR="00A10D8E" w:rsidRPr="00A10D8E" w:rsidRDefault="00A10D8E" w:rsidP="00114746">
      <w:pPr>
        <w:spacing w:before="80" w:line="247" w:lineRule="auto"/>
        <w:ind w:firstLine="709"/>
        <w:jc w:val="both"/>
        <w:rPr>
          <w:lang w:val="nl-NL"/>
        </w:rPr>
      </w:pPr>
      <w:r>
        <w:rPr>
          <w:sz w:val="28"/>
          <w:szCs w:val="28"/>
          <w:lang w:val="nl-NL"/>
        </w:rPr>
        <w:t xml:space="preserve">- </w:t>
      </w:r>
      <w:r w:rsidRPr="00A10D8E">
        <w:rPr>
          <w:sz w:val="28"/>
          <w:szCs w:val="28"/>
          <w:lang w:val="nl-NL"/>
        </w:rPr>
        <w:t xml:space="preserve">Lập lại trật tự, kỷ cương trong việc quản lý, khai thác, bảo vệ hành lang an toàn đường bộ của các tổ chức, cá nhân có liên quan; ngăn chặn, không để phát sinh thêm các trường hợp đấu nối trái phép vào </w:t>
      </w:r>
      <w:r>
        <w:rPr>
          <w:sz w:val="28"/>
          <w:szCs w:val="28"/>
          <w:lang w:val="nl-NL"/>
        </w:rPr>
        <w:t>q</w:t>
      </w:r>
      <w:r w:rsidRPr="00A10D8E">
        <w:rPr>
          <w:sz w:val="28"/>
          <w:szCs w:val="28"/>
          <w:lang w:val="nl-NL"/>
        </w:rPr>
        <w:t>uốc lộ.</w:t>
      </w:r>
    </w:p>
    <w:p w:rsidR="00A10D8E" w:rsidRPr="00A10D8E" w:rsidRDefault="00A10D8E" w:rsidP="00114746">
      <w:pPr>
        <w:spacing w:before="80" w:line="247" w:lineRule="auto"/>
        <w:ind w:firstLine="709"/>
        <w:jc w:val="both"/>
        <w:rPr>
          <w:sz w:val="28"/>
          <w:szCs w:val="28"/>
          <w:lang w:val="nl-NL"/>
        </w:rPr>
      </w:pPr>
      <w:r>
        <w:rPr>
          <w:sz w:val="28"/>
          <w:szCs w:val="28"/>
          <w:lang w:val="nl-NL"/>
        </w:rPr>
        <w:t xml:space="preserve">- </w:t>
      </w:r>
      <w:r w:rsidRPr="00A10D8E">
        <w:rPr>
          <w:sz w:val="28"/>
          <w:szCs w:val="28"/>
          <w:lang w:val="nl-NL"/>
        </w:rPr>
        <w:t>Từng bước khắc phục các điểm đấu nối không hợp lý theo hướng giảm dần các điểm đấu nối trực tiếp vào quốc lộ</w:t>
      </w:r>
      <w:r>
        <w:rPr>
          <w:sz w:val="28"/>
          <w:szCs w:val="28"/>
          <w:lang w:val="nl-NL"/>
        </w:rPr>
        <w:t>;</w:t>
      </w:r>
      <w:r w:rsidRPr="00A10D8E">
        <w:rPr>
          <w:sz w:val="28"/>
          <w:szCs w:val="28"/>
          <w:lang w:val="nl-NL"/>
        </w:rPr>
        <w:t xml:space="preserve"> đồng thời bổ sung thêm một số điểm </w:t>
      </w:r>
      <w:r w:rsidRPr="00A10D8E">
        <w:rPr>
          <w:sz w:val="28"/>
          <w:szCs w:val="28"/>
          <w:lang w:val="nl-NL"/>
        </w:rPr>
        <w:lastRenderedPageBreak/>
        <w:t>đấu nối mới cần thiết nhằm bảo vệ và khai thác có hiệu quả công trình đường bộ, đáp ứng nhu cầu phát triển kinh tế xã hội, đảm bảo trật tự an toàn giao thông.</w:t>
      </w:r>
    </w:p>
    <w:bookmarkEnd w:id="0"/>
    <w:p w:rsidR="004444CE" w:rsidRPr="004444CE" w:rsidRDefault="004444CE" w:rsidP="00114746">
      <w:pPr>
        <w:spacing w:before="160" w:line="247" w:lineRule="auto"/>
        <w:ind w:firstLine="709"/>
        <w:jc w:val="both"/>
        <w:rPr>
          <w:sz w:val="28"/>
          <w:szCs w:val="28"/>
          <w:lang w:val="nl-NL"/>
        </w:rPr>
      </w:pPr>
      <w:r w:rsidRPr="004444CE">
        <w:rPr>
          <w:b/>
          <w:sz w:val="28"/>
          <w:szCs w:val="28"/>
          <w:lang w:val="nl-NL"/>
        </w:rPr>
        <w:tab/>
        <w:t>2</w:t>
      </w:r>
      <w:r w:rsidRPr="004444CE">
        <w:rPr>
          <w:b/>
          <w:bCs/>
          <w:sz w:val="28"/>
          <w:szCs w:val="28"/>
          <w:lang w:val="nl-NL"/>
        </w:rPr>
        <w:t xml:space="preserve">. Nội dung </w:t>
      </w:r>
      <w:r w:rsidR="00EF5AD7">
        <w:rPr>
          <w:b/>
          <w:bCs/>
          <w:sz w:val="28"/>
          <w:szCs w:val="28"/>
          <w:lang w:val="nl-NL"/>
        </w:rPr>
        <w:t>q</w:t>
      </w:r>
      <w:r w:rsidRPr="004444CE">
        <w:rPr>
          <w:b/>
          <w:bCs/>
          <w:sz w:val="28"/>
          <w:szCs w:val="28"/>
          <w:lang w:val="nl-NL"/>
        </w:rPr>
        <w:t>uy hoạch:</w:t>
      </w:r>
    </w:p>
    <w:p w:rsidR="004444CE" w:rsidRPr="004444CE" w:rsidRDefault="004444CE" w:rsidP="00114746">
      <w:pPr>
        <w:spacing w:before="80" w:line="245" w:lineRule="auto"/>
        <w:ind w:firstLine="709"/>
        <w:jc w:val="both"/>
        <w:rPr>
          <w:sz w:val="28"/>
          <w:szCs w:val="28"/>
          <w:lang w:val="nl-NL"/>
        </w:rPr>
      </w:pPr>
      <w:r w:rsidRPr="004444CE">
        <w:rPr>
          <w:sz w:val="28"/>
          <w:szCs w:val="28"/>
          <w:lang w:val="nl-NL"/>
        </w:rPr>
        <w:tab/>
      </w:r>
      <w:r w:rsidR="00EF5AD7">
        <w:rPr>
          <w:sz w:val="28"/>
          <w:szCs w:val="28"/>
          <w:lang w:val="nl-NL"/>
        </w:rPr>
        <w:t>2.1.</w:t>
      </w:r>
      <w:r w:rsidRPr="004444CE">
        <w:rPr>
          <w:sz w:val="28"/>
          <w:szCs w:val="28"/>
          <w:lang w:val="nl-NL"/>
        </w:rPr>
        <w:t xml:space="preserve"> Điểm đấu nối:</w:t>
      </w:r>
    </w:p>
    <w:p w:rsidR="004444CE" w:rsidRPr="003641B3" w:rsidRDefault="004444CE" w:rsidP="00114746">
      <w:pPr>
        <w:spacing w:before="80" w:line="242" w:lineRule="auto"/>
        <w:ind w:firstLine="709"/>
        <w:jc w:val="both"/>
        <w:rPr>
          <w:spacing w:val="-4"/>
          <w:sz w:val="28"/>
          <w:szCs w:val="28"/>
          <w:lang w:val="nl-NL"/>
        </w:rPr>
      </w:pPr>
      <w:r w:rsidRPr="003641B3">
        <w:rPr>
          <w:spacing w:val="-4"/>
          <w:sz w:val="28"/>
          <w:szCs w:val="28"/>
          <w:lang w:val="nl-NL"/>
        </w:rPr>
        <w:tab/>
        <w:t xml:space="preserve">- </w:t>
      </w:r>
      <w:r w:rsidRPr="003641B3">
        <w:rPr>
          <w:spacing w:val="-2"/>
          <w:sz w:val="28"/>
          <w:szCs w:val="28"/>
          <w:lang w:val="nl-NL"/>
        </w:rPr>
        <w:t xml:space="preserve">Đối với các đường giao thông công cộng hiện trạng và quy hoạch: xem xét giữ lại vị trí đấu nối của các điểm đấu nối quan trọng như </w:t>
      </w:r>
      <w:r w:rsidR="00A10D8E" w:rsidRPr="003641B3">
        <w:rPr>
          <w:spacing w:val="-2"/>
          <w:sz w:val="28"/>
          <w:szCs w:val="28"/>
          <w:lang w:val="nl-NL"/>
        </w:rPr>
        <w:t>q</w:t>
      </w:r>
      <w:r w:rsidRPr="003641B3">
        <w:rPr>
          <w:spacing w:val="-2"/>
          <w:sz w:val="28"/>
          <w:szCs w:val="28"/>
          <w:lang w:val="nl-NL"/>
        </w:rPr>
        <w:t xml:space="preserve">uốc lộ, </w:t>
      </w:r>
      <w:r w:rsidR="00A10D8E" w:rsidRPr="003641B3">
        <w:rPr>
          <w:spacing w:val="-2"/>
          <w:sz w:val="28"/>
          <w:szCs w:val="28"/>
          <w:lang w:val="nl-NL"/>
        </w:rPr>
        <w:t>đ</w:t>
      </w:r>
      <w:r w:rsidR="00EF5AD7" w:rsidRPr="003641B3">
        <w:rPr>
          <w:spacing w:val="-2"/>
          <w:sz w:val="28"/>
          <w:szCs w:val="28"/>
          <w:lang w:val="nl-NL"/>
        </w:rPr>
        <w:t>ường t</w:t>
      </w:r>
      <w:r w:rsidRPr="003641B3">
        <w:rPr>
          <w:spacing w:val="-2"/>
          <w:sz w:val="28"/>
          <w:szCs w:val="28"/>
          <w:lang w:val="nl-NL"/>
        </w:rPr>
        <w:t xml:space="preserve">ỉnh. Cho phép một số tuyến đường huyện, đường xã, đường đô thị và đường chuyên dùng có cự ly phù hợp theo quy định được phép đấu nối trực tiếp vào </w:t>
      </w:r>
      <w:r w:rsidR="00A10D8E" w:rsidRPr="003641B3">
        <w:rPr>
          <w:spacing w:val="-2"/>
          <w:sz w:val="28"/>
          <w:szCs w:val="28"/>
          <w:lang w:val="nl-NL"/>
        </w:rPr>
        <w:t>q</w:t>
      </w:r>
      <w:r w:rsidRPr="003641B3">
        <w:rPr>
          <w:spacing w:val="-2"/>
          <w:sz w:val="28"/>
          <w:szCs w:val="28"/>
          <w:lang w:val="nl-NL"/>
        </w:rPr>
        <w:t>uốc lộ.</w:t>
      </w:r>
    </w:p>
    <w:p w:rsidR="004444CE" w:rsidRPr="004444CE" w:rsidRDefault="004444CE" w:rsidP="00114746">
      <w:pPr>
        <w:spacing w:before="80" w:line="242" w:lineRule="auto"/>
        <w:ind w:firstLine="709"/>
        <w:jc w:val="both"/>
        <w:rPr>
          <w:sz w:val="28"/>
          <w:szCs w:val="28"/>
          <w:lang w:val="nl-NL"/>
        </w:rPr>
      </w:pPr>
      <w:r w:rsidRPr="004444CE">
        <w:rPr>
          <w:sz w:val="28"/>
          <w:szCs w:val="28"/>
          <w:lang w:val="nl-NL"/>
        </w:rPr>
        <w:tab/>
        <w:t>- Đối với cửa hàng xăng dầu:</w:t>
      </w:r>
    </w:p>
    <w:p w:rsidR="004444CE" w:rsidRPr="004444CE" w:rsidRDefault="004444CE" w:rsidP="00114746">
      <w:pPr>
        <w:spacing w:before="80" w:line="242" w:lineRule="auto"/>
        <w:ind w:firstLine="709"/>
        <w:jc w:val="both"/>
        <w:rPr>
          <w:sz w:val="28"/>
          <w:szCs w:val="28"/>
          <w:lang w:val="nl-NL"/>
        </w:rPr>
      </w:pPr>
      <w:r w:rsidRPr="004444CE">
        <w:rPr>
          <w:sz w:val="28"/>
          <w:szCs w:val="28"/>
          <w:lang w:val="nl-NL"/>
        </w:rPr>
        <w:tab/>
        <w:t>+ Đối với cửa hàng xăng dầu có vị trí nằm trong hành lang an toàn đường bộ thì phải di dời ra khỏi hành lang an toàn theo đúng quy định.</w:t>
      </w:r>
    </w:p>
    <w:p w:rsidR="004444CE" w:rsidRPr="004444CE" w:rsidRDefault="004444CE" w:rsidP="00114746">
      <w:pPr>
        <w:spacing w:before="80" w:line="242" w:lineRule="auto"/>
        <w:ind w:firstLine="709"/>
        <w:jc w:val="both"/>
        <w:rPr>
          <w:sz w:val="28"/>
          <w:szCs w:val="28"/>
          <w:lang w:val="nl-NL"/>
        </w:rPr>
      </w:pPr>
      <w:r w:rsidRPr="004444CE">
        <w:rPr>
          <w:sz w:val="28"/>
          <w:szCs w:val="28"/>
          <w:lang w:val="nl-NL"/>
        </w:rPr>
        <w:tab/>
        <w:t xml:space="preserve">+ Tổ chức đấu nối một số cửa hàng xăng dầu có cự ly đảm bảo khoảng cách theo đúng quy định, xây dựng đường dẫn các cửa hàng xăng dầu đấu nối vào </w:t>
      </w:r>
      <w:r w:rsidR="00A10D8E">
        <w:rPr>
          <w:sz w:val="28"/>
          <w:szCs w:val="28"/>
          <w:lang w:val="nl-NL"/>
        </w:rPr>
        <w:t>q</w:t>
      </w:r>
      <w:r w:rsidRPr="004444CE">
        <w:rPr>
          <w:sz w:val="28"/>
          <w:szCs w:val="28"/>
          <w:lang w:val="nl-NL"/>
        </w:rPr>
        <w:t>uốc lộ.</w:t>
      </w:r>
    </w:p>
    <w:p w:rsidR="004444CE" w:rsidRPr="004444CE" w:rsidRDefault="004444CE" w:rsidP="00114746">
      <w:pPr>
        <w:spacing w:before="80" w:line="242" w:lineRule="auto"/>
        <w:ind w:firstLine="709"/>
        <w:jc w:val="both"/>
        <w:rPr>
          <w:sz w:val="28"/>
          <w:szCs w:val="28"/>
          <w:lang w:val="nl-NL"/>
        </w:rPr>
      </w:pPr>
      <w:r w:rsidRPr="004444CE">
        <w:rPr>
          <w:sz w:val="28"/>
          <w:szCs w:val="28"/>
          <w:lang w:val="nl-NL"/>
        </w:rPr>
        <w:tab/>
        <w:t xml:space="preserve">+ Các cửa hàng xăng dầu còn lại sẽ tổ chức đấu nối vào đường gom dọc theo </w:t>
      </w:r>
      <w:r w:rsidR="00A10D8E">
        <w:rPr>
          <w:sz w:val="28"/>
          <w:szCs w:val="28"/>
          <w:lang w:val="nl-NL"/>
        </w:rPr>
        <w:t>q</w:t>
      </w:r>
      <w:r w:rsidRPr="004444CE">
        <w:rPr>
          <w:sz w:val="28"/>
          <w:szCs w:val="28"/>
          <w:lang w:val="nl-NL"/>
        </w:rPr>
        <w:t>uốc lộ.</w:t>
      </w:r>
    </w:p>
    <w:p w:rsidR="004444CE" w:rsidRPr="004444CE" w:rsidRDefault="00EF5AD7" w:rsidP="00114746">
      <w:pPr>
        <w:spacing w:before="120" w:line="242" w:lineRule="auto"/>
        <w:ind w:firstLine="709"/>
        <w:jc w:val="both"/>
        <w:rPr>
          <w:sz w:val="28"/>
          <w:szCs w:val="28"/>
          <w:lang w:val="nl-NL"/>
        </w:rPr>
      </w:pPr>
      <w:r>
        <w:rPr>
          <w:sz w:val="28"/>
          <w:szCs w:val="28"/>
          <w:lang w:val="nl-NL"/>
        </w:rPr>
        <w:t>2.2.</w:t>
      </w:r>
      <w:r w:rsidR="004444CE" w:rsidRPr="004444CE">
        <w:rPr>
          <w:sz w:val="28"/>
          <w:szCs w:val="28"/>
          <w:lang w:val="nl-NL"/>
        </w:rPr>
        <w:t xml:space="preserve"> Đường gom:</w:t>
      </w:r>
    </w:p>
    <w:p w:rsidR="004444CE" w:rsidRPr="004444CE" w:rsidRDefault="004444CE" w:rsidP="00114746">
      <w:pPr>
        <w:spacing w:before="80" w:line="242" w:lineRule="auto"/>
        <w:ind w:firstLine="709"/>
        <w:jc w:val="both"/>
        <w:rPr>
          <w:sz w:val="28"/>
          <w:szCs w:val="28"/>
          <w:lang w:val="nl-NL"/>
        </w:rPr>
      </w:pPr>
      <w:r w:rsidRPr="004444CE">
        <w:rPr>
          <w:sz w:val="28"/>
          <w:szCs w:val="28"/>
          <w:lang w:val="nl-NL"/>
        </w:rPr>
        <w:tab/>
        <w:t xml:space="preserve">- Đường gom tại những đoạn Quốc lộ đi qua khu đô thị hiện hữu hoặc quy hoạch thực hiện theo quy hoạch đô thị đã được </w:t>
      </w:r>
      <w:r w:rsidR="00EF5AD7">
        <w:rPr>
          <w:sz w:val="28"/>
          <w:szCs w:val="28"/>
          <w:lang w:val="nl-NL"/>
        </w:rPr>
        <w:t>UBND</w:t>
      </w:r>
      <w:r w:rsidRPr="004444CE">
        <w:rPr>
          <w:sz w:val="28"/>
          <w:szCs w:val="28"/>
          <w:lang w:val="nl-NL"/>
        </w:rPr>
        <w:t xml:space="preserve"> tỉnh hoặc cơ quan có thẩm quyền phê duyệt.</w:t>
      </w:r>
    </w:p>
    <w:p w:rsidR="004444CE" w:rsidRPr="004444CE" w:rsidRDefault="004444CE" w:rsidP="00114746">
      <w:pPr>
        <w:spacing w:before="80" w:line="242" w:lineRule="auto"/>
        <w:ind w:firstLine="709"/>
        <w:jc w:val="both"/>
        <w:rPr>
          <w:sz w:val="28"/>
          <w:szCs w:val="28"/>
          <w:lang w:val="nl-NL"/>
        </w:rPr>
      </w:pPr>
      <w:r w:rsidRPr="004444CE">
        <w:rPr>
          <w:sz w:val="28"/>
          <w:szCs w:val="28"/>
          <w:lang w:val="nl-NL"/>
        </w:rPr>
        <w:tab/>
        <w:t>- Đối với những đoạn nằm ngoài khu vực đô thị có điều kiện về quỹ đất, đường gom nằm ngoài hành lang an toàn của Quốc lộ; tùy theo điều kiện về quỹ đất mà xác định vị trí cũng như quy mô của đường gom.</w:t>
      </w:r>
    </w:p>
    <w:p w:rsidR="004444CE" w:rsidRPr="004444CE" w:rsidRDefault="004444CE" w:rsidP="00114746">
      <w:pPr>
        <w:spacing w:before="120" w:line="242" w:lineRule="auto"/>
        <w:ind w:firstLine="709"/>
        <w:rPr>
          <w:sz w:val="28"/>
          <w:szCs w:val="28"/>
          <w:lang w:val="nl-NL"/>
        </w:rPr>
      </w:pPr>
      <w:r w:rsidRPr="004444CE">
        <w:rPr>
          <w:sz w:val="28"/>
          <w:szCs w:val="28"/>
          <w:lang w:val="nl-NL"/>
        </w:rPr>
        <w:tab/>
      </w:r>
      <w:r w:rsidR="00EF5AD7">
        <w:rPr>
          <w:sz w:val="28"/>
          <w:szCs w:val="28"/>
          <w:lang w:val="nl-NL"/>
        </w:rPr>
        <w:t xml:space="preserve">2.3. </w:t>
      </w:r>
      <w:r w:rsidRPr="004444CE">
        <w:rPr>
          <w:sz w:val="28"/>
          <w:szCs w:val="28"/>
          <w:lang w:val="nl-NL"/>
        </w:rPr>
        <w:t>Kết quả sau khi thực hiện Quy hoạch:</w:t>
      </w:r>
    </w:p>
    <w:p w:rsidR="004444CE" w:rsidRPr="004444CE" w:rsidRDefault="004444CE" w:rsidP="00114746">
      <w:pPr>
        <w:spacing w:before="80" w:line="242" w:lineRule="auto"/>
        <w:ind w:firstLine="709"/>
        <w:jc w:val="both"/>
        <w:rPr>
          <w:sz w:val="28"/>
          <w:szCs w:val="28"/>
          <w:lang w:val="nl-NL"/>
        </w:rPr>
      </w:pPr>
      <w:r w:rsidRPr="004444CE">
        <w:rPr>
          <w:sz w:val="28"/>
          <w:szCs w:val="28"/>
          <w:lang w:val="nl-NL"/>
        </w:rPr>
        <w:t xml:space="preserve">Tổng số nút giao và điểm đấu nối được thỏa thuận là 94 vị trí, trong đó </w:t>
      </w:r>
      <w:r w:rsidR="00EF5AD7">
        <w:rPr>
          <w:sz w:val="28"/>
          <w:szCs w:val="28"/>
          <w:lang w:val="nl-NL"/>
        </w:rPr>
        <w:t>bao gồm:</w:t>
      </w:r>
      <w:r w:rsidRPr="004444CE">
        <w:rPr>
          <w:sz w:val="28"/>
          <w:szCs w:val="28"/>
          <w:lang w:val="nl-NL"/>
        </w:rPr>
        <w:t xml:space="preserve"> 25</w:t>
      </w:r>
      <w:r w:rsidRPr="004444CE">
        <w:rPr>
          <w:spacing w:val="-4"/>
          <w:sz w:val="28"/>
          <w:szCs w:val="28"/>
          <w:lang w:val="nl-NL"/>
        </w:rPr>
        <w:t xml:space="preserve"> ngã tư, 69 </w:t>
      </w:r>
      <w:r w:rsidRPr="004444CE">
        <w:rPr>
          <w:sz w:val="28"/>
          <w:szCs w:val="28"/>
          <w:lang w:val="nl-NL"/>
        </w:rPr>
        <w:t>ngã</w:t>
      </w:r>
      <w:r w:rsidR="00EF5AD7">
        <w:rPr>
          <w:spacing w:val="-4"/>
          <w:sz w:val="28"/>
          <w:szCs w:val="28"/>
          <w:lang w:val="nl-NL"/>
        </w:rPr>
        <w:t xml:space="preserve"> ba</w:t>
      </w:r>
      <w:r w:rsidRPr="004444CE">
        <w:rPr>
          <w:spacing w:val="-4"/>
          <w:sz w:val="28"/>
          <w:szCs w:val="28"/>
          <w:lang w:val="nl-NL"/>
        </w:rPr>
        <w:t xml:space="preserve"> </w:t>
      </w:r>
      <w:r w:rsidRPr="004444CE">
        <w:rPr>
          <w:i/>
          <w:sz w:val="28"/>
          <w:szCs w:val="28"/>
          <w:lang w:val="nl-NL"/>
        </w:rPr>
        <w:t>(</w:t>
      </w:r>
      <w:r w:rsidR="00EF5AD7">
        <w:rPr>
          <w:i/>
          <w:sz w:val="28"/>
          <w:szCs w:val="28"/>
          <w:lang w:val="nl-NL"/>
        </w:rPr>
        <w:t xml:space="preserve">đính kèm </w:t>
      </w:r>
      <w:r w:rsidR="007D4351">
        <w:rPr>
          <w:i/>
          <w:sz w:val="28"/>
          <w:szCs w:val="28"/>
          <w:lang w:val="nl-NL"/>
        </w:rPr>
        <w:t xml:space="preserve">Phụ </w:t>
      </w:r>
      <w:r w:rsidR="00EF5AD7">
        <w:rPr>
          <w:i/>
          <w:sz w:val="28"/>
          <w:szCs w:val="28"/>
          <w:lang w:val="nl-NL"/>
        </w:rPr>
        <w:t xml:space="preserve">lục </w:t>
      </w:r>
      <w:r w:rsidRPr="004444CE">
        <w:rPr>
          <w:i/>
          <w:sz w:val="28"/>
          <w:szCs w:val="28"/>
          <w:lang w:val="nl-NL"/>
        </w:rPr>
        <w:t>chi tiết)</w:t>
      </w:r>
      <w:r w:rsidRPr="004444CE">
        <w:rPr>
          <w:spacing w:val="-4"/>
          <w:sz w:val="28"/>
          <w:szCs w:val="28"/>
          <w:lang w:val="nl-NL"/>
        </w:rPr>
        <w:t xml:space="preserve">. </w:t>
      </w:r>
      <w:r w:rsidRPr="004444CE">
        <w:rPr>
          <w:sz w:val="28"/>
          <w:szCs w:val="28"/>
          <w:lang w:val="nl-NL"/>
        </w:rPr>
        <w:t xml:space="preserve">Cụ thể như sau: </w:t>
      </w:r>
    </w:p>
    <w:p w:rsidR="004444CE" w:rsidRPr="004444CE" w:rsidRDefault="004444CE" w:rsidP="00114746">
      <w:pPr>
        <w:spacing w:before="80" w:line="242" w:lineRule="auto"/>
        <w:ind w:firstLine="709"/>
        <w:jc w:val="both"/>
        <w:rPr>
          <w:sz w:val="28"/>
          <w:szCs w:val="28"/>
          <w:lang w:val="nl-NL"/>
        </w:rPr>
      </w:pPr>
      <w:r w:rsidRPr="004444CE">
        <w:rPr>
          <w:sz w:val="28"/>
          <w:szCs w:val="28"/>
          <w:lang w:val="nl-NL"/>
        </w:rPr>
        <w:t>- Quốc lộ 1</w:t>
      </w:r>
      <w:r w:rsidR="00A10D8E">
        <w:rPr>
          <w:sz w:val="28"/>
          <w:szCs w:val="28"/>
          <w:lang w:val="nl-NL"/>
        </w:rPr>
        <w:t>:</w:t>
      </w:r>
      <w:r w:rsidRPr="004444CE">
        <w:rPr>
          <w:sz w:val="28"/>
          <w:szCs w:val="28"/>
          <w:lang w:val="nl-NL"/>
        </w:rPr>
        <w:t xml:space="preserve"> tổng số 34 vị trí (01 ngã tư và 33 ngã ba);</w:t>
      </w:r>
    </w:p>
    <w:p w:rsidR="004444CE" w:rsidRPr="004444CE" w:rsidRDefault="004444CE" w:rsidP="00114746">
      <w:pPr>
        <w:spacing w:before="80" w:line="242" w:lineRule="auto"/>
        <w:ind w:firstLine="709"/>
        <w:jc w:val="both"/>
        <w:rPr>
          <w:sz w:val="28"/>
          <w:szCs w:val="28"/>
          <w:lang w:val="nl-NL"/>
        </w:rPr>
      </w:pPr>
      <w:r w:rsidRPr="004444CE">
        <w:rPr>
          <w:sz w:val="28"/>
          <w:szCs w:val="28"/>
          <w:lang w:val="nl-NL"/>
        </w:rPr>
        <w:t>- Quốc lộ 61</w:t>
      </w:r>
      <w:r w:rsidR="00A10D8E">
        <w:rPr>
          <w:sz w:val="28"/>
          <w:szCs w:val="28"/>
          <w:lang w:val="nl-NL"/>
        </w:rPr>
        <w:t>:</w:t>
      </w:r>
      <w:r w:rsidRPr="004444CE">
        <w:rPr>
          <w:sz w:val="28"/>
          <w:szCs w:val="28"/>
          <w:lang w:val="nl-NL"/>
        </w:rPr>
        <w:t xml:space="preserve"> có tổng số 31 vị trí (11 ngã tư và 20 ngã ba</w:t>
      </w:r>
      <w:r w:rsidR="00237AA3">
        <w:rPr>
          <w:sz w:val="28"/>
          <w:szCs w:val="28"/>
          <w:lang w:val="nl-NL"/>
        </w:rPr>
        <w:t>)</w:t>
      </w:r>
      <w:r w:rsidRPr="004444CE">
        <w:rPr>
          <w:sz w:val="28"/>
          <w:szCs w:val="28"/>
          <w:lang w:val="nl-NL"/>
        </w:rPr>
        <w:t>;</w:t>
      </w:r>
    </w:p>
    <w:p w:rsidR="004444CE" w:rsidRPr="004444CE" w:rsidRDefault="004444CE" w:rsidP="00114746">
      <w:pPr>
        <w:spacing w:before="80" w:line="242" w:lineRule="auto"/>
        <w:ind w:firstLine="709"/>
        <w:jc w:val="both"/>
        <w:rPr>
          <w:sz w:val="28"/>
          <w:szCs w:val="28"/>
          <w:lang w:val="nl-NL"/>
        </w:rPr>
      </w:pPr>
      <w:r w:rsidRPr="004444CE">
        <w:rPr>
          <w:sz w:val="28"/>
          <w:szCs w:val="28"/>
          <w:lang w:val="nl-NL"/>
        </w:rPr>
        <w:t xml:space="preserve">- </w:t>
      </w:r>
      <w:r w:rsidRPr="00A10D8E">
        <w:rPr>
          <w:spacing w:val="-4"/>
          <w:sz w:val="28"/>
          <w:szCs w:val="28"/>
          <w:lang w:val="nl-NL"/>
        </w:rPr>
        <w:t xml:space="preserve">Tuyến tránh </w:t>
      </w:r>
      <w:r w:rsidR="00EF5AD7" w:rsidRPr="00A10D8E">
        <w:rPr>
          <w:spacing w:val="-4"/>
          <w:sz w:val="28"/>
          <w:szCs w:val="28"/>
          <w:lang w:val="nl-NL"/>
        </w:rPr>
        <w:t>thành phố</w:t>
      </w:r>
      <w:r w:rsidRPr="00A10D8E">
        <w:rPr>
          <w:spacing w:val="-4"/>
          <w:sz w:val="28"/>
          <w:szCs w:val="28"/>
          <w:lang w:val="nl-NL"/>
        </w:rPr>
        <w:t xml:space="preserve"> Vị Thanh</w:t>
      </w:r>
      <w:r w:rsidR="00A10D8E" w:rsidRPr="00A10D8E">
        <w:rPr>
          <w:spacing w:val="-4"/>
          <w:sz w:val="28"/>
          <w:szCs w:val="28"/>
          <w:lang w:val="nl-NL"/>
        </w:rPr>
        <w:t>:</w:t>
      </w:r>
      <w:r w:rsidRPr="00A10D8E">
        <w:rPr>
          <w:spacing w:val="-4"/>
          <w:sz w:val="28"/>
          <w:szCs w:val="28"/>
          <w:lang w:val="nl-NL"/>
        </w:rPr>
        <w:t xml:space="preserve"> tổng số 07 vị trí (02 ngã tư và 05 ngã ba)</w:t>
      </w:r>
      <w:r w:rsidR="00EF5AD7" w:rsidRPr="00A10D8E">
        <w:rPr>
          <w:spacing w:val="-4"/>
          <w:sz w:val="28"/>
          <w:szCs w:val="28"/>
          <w:lang w:val="nl-NL"/>
        </w:rPr>
        <w:t>;</w:t>
      </w:r>
    </w:p>
    <w:p w:rsidR="004444CE" w:rsidRPr="004444CE" w:rsidRDefault="004444CE" w:rsidP="00114746">
      <w:pPr>
        <w:spacing w:before="80" w:line="242" w:lineRule="auto"/>
        <w:ind w:firstLine="709"/>
        <w:jc w:val="both"/>
        <w:rPr>
          <w:sz w:val="28"/>
          <w:szCs w:val="28"/>
          <w:lang w:val="nl-NL"/>
        </w:rPr>
      </w:pPr>
      <w:r w:rsidRPr="004444CE">
        <w:rPr>
          <w:sz w:val="28"/>
          <w:szCs w:val="28"/>
          <w:lang w:val="nl-NL"/>
        </w:rPr>
        <w:t xml:space="preserve">- Quốc lộ Nam </w:t>
      </w:r>
      <w:r w:rsidR="00A10D8E" w:rsidRPr="004444CE">
        <w:rPr>
          <w:sz w:val="28"/>
          <w:szCs w:val="28"/>
          <w:lang w:val="nl-NL"/>
        </w:rPr>
        <w:t xml:space="preserve">Sông </w:t>
      </w:r>
      <w:r w:rsidRPr="004444CE">
        <w:rPr>
          <w:sz w:val="28"/>
          <w:szCs w:val="28"/>
          <w:lang w:val="nl-NL"/>
        </w:rPr>
        <w:t>Hậu</w:t>
      </w:r>
      <w:r w:rsidR="00A10D8E">
        <w:rPr>
          <w:sz w:val="28"/>
          <w:szCs w:val="28"/>
          <w:lang w:val="nl-NL"/>
        </w:rPr>
        <w:t>:</w:t>
      </w:r>
      <w:r w:rsidRPr="004444CE">
        <w:rPr>
          <w:sz w:val="28"/>
          <w:szCs w:val="28"/>
          <w:lang w:val="nl-NL"/>
        </w:rPr>
        <w:t xml:space="preserve"> tổng số 10 vị trí (03 ngã tư và 07 ngã ba);</w:t>
      </w:r>
    </w:p>
    <w:p w:rsidR="004444CE" w:rsidRPr="004444CE" w:rsidRDefault="004444CE" w:rsidP="00114746">
      <w:pPr>
        <w:spacing w:before="80" w:line="242" w:lineRule="auto"/>
        <w:ind w:firstLine="709"/>
        <w:jc w:val="both"/>
        <w:rPr>
          <w:sz w:val="28"/>
          <w:szCs w:val="28"/>
          <w:lang w:val="nl-NL"/>
        </w:rPr>
      </w:pPr>
      <w:r w:rsidRPr="004444CE">
        <w:rPr>
          <w:sz w:val="28"/>
          <w:szCs w:val="28"/>
          <w:lang w:val="nl-NL"/>
        </w:rPr>
        <w:t xml:space="preserve">- </w:t>
      </w:r>
      <w:r w:rsidRPr="007D4351">
        <w:rPr>
          <w:spacing w:val="-6"/>
          <w:sz w:val="28"/>
          <w:szCs w:val="28"/>
          <w:lang w:val="nl-NL"/>
        </w:rPr>
        <w:t>Quốc lộ Quản Lộ - Phụng Hiệp</w:t>
      </w:r>
      <w:r w:rsidR="00A10D8E">
        <w:rPr>
          <w:spacing w:val="-6"/>
          <w:sz w:val="28"/>
          <w:szCs w:val="28"/>
          <w:lang w:val="nl-NL"/>
        </w:rPr>
        <w:t>:</w:t>
      </w:r>
      <w:r w:rsidRPr="007D4351">
        <w:rPr>
          <w:spacing w:val="-6"/>
          <w:sz w:val="28"/>
          <w:szCs w:val="28"/>
          <w:lang w:val="nl-NL"/>
        </w:rPr>
        <w:t xml:space="preserve"> tổng số 12 vị trí (08 ngã tư và 04 ngã ba);</w:t>
      </w:r>
    </w:p>
    <w:p w:rsidR="004444CE" w:rsidRPr="00BF7ACB" w:rsidRDefault="004444CE" w:rsidP="00114746">
      <w:pPr>
        <w:spacing w:before="80" w:line="242" w:lineRule="auto"/>
        <w:ind w:firstLine="709"/>
        <w:jc w:val="both"/>
        <w:rPr>
          <w:spacing w:val="-2"/>
          <w:sz w:val="28"/>
          <w:szCs w:val="28"/>
          <w:lang w:val="nl-NL"/>
        </w:rPr>
      </w:pPr>
      <w:r w:rsidRPr="004444CE">
        <w:rPr>
          <w:sz w:val="28"/>
          <w:szCs w:val="28"/>
          <w:lang w:val="nl-NL"/>
        </w:rPr>
        <w:tab/>
        <w:t xml:space="preserve">- </w:t>
      </w:r>
      <w:r w:rsidRPr="00BF7ACB">
        <w:rPr>
          <w:spacing w:val="-2"/>
          <w:sz w:val="28"/>
          <w:szCs w:val="28"/>
          <w:lang w:val="nl-NL"/>
        </w:rPr>
        <w:t xml:space="preserve">Đối với các công trình xây dựng dọc hai bên </w:t>
      </w:r>
      <w:r w:rsidR="00796A61" w:rsidRPr="00BF7ACB">
        <w:rPr>
          <w:spacing w:val="-2"/>
          <w:sz w:val="28"/>
          <w:szCs w:val="28"/>
          <w:lang w:val="nl-NL"/>
        </w:rPr>
        <w:t>q</w:t>
      </w:r>
      <w:r w:rsidRPr="00BF7ACB">
        <w:rPr>
          <w:spacing w:val="-2"/>
          <w:sz w:val="28"/>
          <w:szCs w:val="28"/>
          <w:lang w:val="nl-NL"/>
        </w:rPr>
        <w:t xml:space="preserve">uốc lộ có sử dụng đất hành lang an toàn đường bộ nhưng chưa ảnh hưởng đến an toàn giao thông, an toàn công trình đường bộ, được tạm thời tồn tại nhưng phải giữ nguyên hiện trạng không được cơi nới, mở rộng; người sử dụng đất phải ký cam kết với </w:t>
      </w:r>
      <w:r w:rsidR="00EF5AD7" w:rsidRPr="00BF7ACB">
        <w:rPr>
          <w:spacing w:val="-2"/>
          <w:sz w:val="28"/>
          <w:szCs w:val="28"/>
          <w:lang w:val="nl-NL"/>
        </w:rPr>
        <w:t>UBND</w:t>
      </w:r>
      <w:r w:rsidRPr="00BF7ACB">
        <w:rPr>
          <w:spacing w:val="-2"/>
          <w:sz w:val="28"/>
          <w:szCs w:val="28"/>
          <w:lang w:val="nl-NL"/>
        </w:rPr>
        <w:t xml:space="preserve"> cấp xã và đơn vị trực tiếp quản lý tuyến đường về việc không cơi nới, mở rộng. Trường hợp công trình bị xuống cấp, chưa được Nhà nước bồi thường, giải phóng mặt bằng và người sử dụng có nhu cầu </w:t>
      </w:r>
      <w:r w:rsidR="00796A61" w:rsidRPr="00BF7ACB">
        <w:rPr>
          <w:spacing w:val="-2"/>
          <w:sz w:val="28"/>
          <w:szCs w:val="28"/>
          <w:lang w:val="nl-NL"/>
        </w:rPr>
        <w:t xml:space="preserve">sửa chữa </w:t>
      </w:r>
      <w:r w:rsidRPr="00BF7ACB">
        <w:rPr>
          <w:spacing w:val="-2"/>
          <w:sz w:val="28"/>
          <w:szCs w:val="28"/>
          <w:lang w:val="nl-NL"/>
        </w:rPr>
        <w:t>để sử dụng</w:t>
      </w:r>
      <w:r w:rsidR="00796A61" w:rsidRPr="00BF7ACB">
        <w:rPr>
          <w:spacing w:val="-2"/>
          <w:sz w:val="28"/>
          <w:szCs w:val="28"/>
          <w:lang w:val="nl-NL"/>
        </w:rPr>
        <w:t xml:space="preserve"> thì </w:t>
      </w:r>
      <w:r w:rsidRPr="00BF7ACB">
        <w:rPr>
          <w:spacing w:val="-2"/>
          <w:sz w:val="28"/>
          <w:szCs w:val="28"/>
          <w:lang w:val="nl-NL"/>
        </w:rPr>
        <w:t>xem xét kiểm kê đất và tài sản trên đó để có cơ sở bồi thường hoặc cấp phép thi công tạm thời.</w:t>
      </w:r>
    </w:p>
    <w:p w:rsidR="004444CE" w:rsidRPr="004444CE" w:rsidRDefault="004444CE" w:rsidP="00114746">
      <w:pPr>
        <w:spacing w:before="60" w:line="242" w:lineRule="auto"/>
        <w:ind w:firstLine="709"/>
        <w:jc w:val="both"/>
        <w:rPr>
          <w:sz w:val="28"/>
          <w:szCs w:val="28"/>
          <w:lang w:val="nl-NL"/>
        </w:rPr>
      </w:pPr>
      <w:r w:rsidRPr="004444CE">
        <w:rPr>
          <w:sz w:val="28"/>
          <w:szCs w:val="28"/>
          <w:lang w:val="nl-NL"/>
        </w:rPr>
        <w:lastRenderedPageBreak/>
        <w:tab/>
        <w:t xml:space="preserve">- Đối với quy hoạch đường gom: </w:t>
      </w:r>
      <w:r w:rsidR="00EF5AD7">
        <w:rPr>
          <w:sz w:val="28"/>
          <w:szCs w:val="28"/>
          <w:lang w:val="nl-NL"/>
        </w:rPr>
        <w:t>đ</w:t>
      </w:r>
      <w:r w:rsidRPr="004444CE">
        <w:rPr>
          <w:sz w:val="28"/>
          <w:szCs w:val="28"/>
          <w:lang w:val="nl-NL"/>
        </w:rPr>
        <w:t xml:space="preserve">ường gom dự kiến xây dựng đạt cấp V, mặt </w:t>
      </w:r>
      <w:r w:rsidR="00796A61">
        <w:rPr>
          <w:sz w:val="28"/>
          <w:szCs w:val="28"/>
          <w:lang w:val="nl-NL"/>
        </w:rPr>
        <w:t xml:space="preserve">đường </w:t>
      </w:r>
      <w:r w:rsidRPr="004444CE">
        <w:rPr>
          <w:sz w:val="28"/>
          <w:szCs w:val="28"/>
          <w:lang w:val="nl-NL"/>
        </w:rPr>
        <w:t xml:space="preserve">láng nhựa rộng 5,5m, nền 7,5m. Các đoạn đặc biệt (đi qua khu đô thị, đi qua khu công nghiệp, </w:t>
      </w:r>
      <w:r w:rsidR="00796A61">
        <w:rPr>
          <w:sz w:val="28"/>
          <w:szCs w:val="28"/>
          <w:lang w:val="nl-NL"/>
        </w:rPr>
        <w:t>nhà máy, trung tâm thương mại</w:t>
      </w:r>
      <w:r w:rsidRPr="004444CE">
        <w:rPr>
          <w:sz w:val="28"/>
          <w:szCs w:val="28"/>
          <w:lang w:val="nl-NL"/>
        </w:rPr>
        <w:t>….) cần xem xét thiết kế chi tiết với cấp kỹ thuật đảm bảo mỹ quan đô thị, đảm bảo phương tiện giao thông ra vào thuận tiện</w:t>
      </w:r>
      <w:r w:rsidR="00D404F9">
        <w:rPr>
          <w:sz w:val="28"/>
          <w:szCs w:val="28"/>
          <w:lang w:val="nl-NL"/>
        </w:rPr>
        <w:t>,</w:t>
      </w:r>
      <w:r w:rsidRPr="004444CE">
        <w:rPr>
          <w:sz w:val="28"/>
          <w:szCs w:val="28"/>
          <w:lang w:val="nl-NL"/>
        </w:rPr>
        <w:t xml:space="preserve"> </w:t>
      </w:r>
      <w:r w:rsidR="00D404F9">
        <w:rPr>
          <w:sz w:val="28"/>
          <w:szCs w:val="28"/>
          <w:lang w:val="nl-NL"/>
        </w:rPr>
        <w:t>c</w:t>
      </w:r>
      <w:r w:rsidRPr="004444CE">
        <w:rPr>
          <w:sz w:val="28"/>
          <w:szCs w:val="28"/>
          <w:lang w:val="nl-NL"/>
        </w:rPr>
        <w:t>ụ thể như sau:</w:t>
      </w:r>
    </w:p>
    <w:p w:rsidR="004444CE" w:rsidRPr="004444CE" w:rsidRDefault="004444CE" w:rsidP="00114746">
      <w:pPr>
        <w:spacing w:before="60" w:line="242" w:lineRule="auto"/>
        <w:ind w:firstLine="709"/>
        <w:jc w:val="both"/>
        <w:rPr>
          <w:sz w:val="28"/>
          <w:szCs w:val="28"/>
          <w:lang w:val="nl-NL"/>
        </w:rPr>
      </w:pPr>
      <w:r w:rsidRPr="004444CE">
        <w:rPr>
          <w:sz w:val="28"/>
          <w:szCs w:val="28"/>
          <w:lang w:val="nl-NL"/>
        </w:rPr>
        <w:tab/>
        <w:t>+ Quốc lộ 1 xây dựng đường gom với tổng chiều dài 33,2</w:t>
      </w:r>
      <w:r w:rsidR="00D404F9">
        <w:rPr>
          <w:sz w:val="28"/>
          <w:szCs w:val="28"/>
          <w:lang w:val="nl-NL"/>
        </w:rPr>
        <w:t>k</w:t>
      </w:r>
      <w:r w:rsidRPr="004444CE">
        <w:rPr>
          <w:sz w:val="28"/>
          <w:szCs w:val="28"/>
          <w:lang w:val="nl-NL"/>
        </w:rPr>
        <w:t xml:space="preserve">m </w:t>
      </w:r>
      <w:r w:rsidR="00D404F9">
        <w:rPr>
          <w:sz w:val="28"/>
          <w:szCs w:val="28"/>
          <w:lang w:val="nl-NL"/>
        </w:rPr>
        <w:t>(trong đó: đường gom bên trái 24k</w:t>
      </w:r>
      <w:r w:rsidRPr="004444CE">
        <w:rPr>
          <w:sz w:val="28"/>
          <w:szCs w:val="28"/>
          <w:lang w:val="nl-NL"/>
        </w:rPr>
        <w:t>m</w:t>
      </w:r>
      <w:r w:rsidR="00D404F9">
        <w:rPr>
          <w:sz w:val="28"/>
          <w:szCs w:val="28"/>
          <w:lang w:val="nl-NL"/>
        </w:rPr>
        <w:t>, đường gom bên phải 9,2k</w:t>
      </w:r>
      <w:r w:rsidRPr="004444CE">
        <w:rPr>
          <w:sz w:val="28"/>
          <w:szCs w:val="28"/>
          <w:lang w:val="nl-NL"/>
        </w:rPr>
        <w:t>m);</w:t>
      </w:r>
    </w:p>
    <w:p w:rsidR="004444CE" w:rsidRPr="004444CE" w:rsidRDefault="004444CE" w:rsidP="00114746">
      <w:pPr>
        <w:spacing w:before="60" w:line="242" w:lineRule="auto"/>
        <w:ind w:firstLine="709"/>
        <w:jc w:val="both"/>
        <w:rPr>
          <w:sz w:val="28"/>
          <w:szCs w:val="28"/>
          <w:lang w:val="nl-NL"/>
        </w:rPr>
      </w:pPr>
      <w:r w:rsidRPr="004444CE">
        <w:rPr>
          <w:sz w:val="28"/>
          <w:szCs w:val="28"/>
          <w:lang w:val="nl-NL"/>
        </w:rPr>
        <w:tab/>
        <w:t>+ Quốc lộ 61 xây dựng đường gom với tổng chiều dài 33,9</w:t>
      </w:r>
      <w:r w:rsidR="00D404F9">
        <w:rPr>
          <w:sz w:val="28"/>
          <w:szCs w:val="28"/>
          <w:lang w:val="nl-NL"/>
        </w:rPr>
        <w:t>km (tron</w:t>
      </w:r>
      <w:r w:rsidR="00796A61">
        <w:rPr>
          <w:sz w:val="28"/>
          <w:szCs w:val="28"/>
          <w:lang w:val="nl-NL"/>
        </w:rPr>
        <w:t>g đó: đường gom bên trái 10,2km,</w:t>
      </w:r>
      <w:r w:rsidR="00D404F9">
        <w:rPr>
          <w:sz w:val="28"/>
          <w:szCs w:val="28"/>
          <w:lang w:val="nl-NL"/>
        </w:rPr>
        <w:t xml:space="preserve"> đường gom bên phải 24,7k</w:t>
      </w:r>
      <w:r w:rsidRPr="004444CE">
        <w:rPr>
          <w:sz w:val="28"/>
          <w:szCs w:val="28"/>
          <w:lang w:val="nl-NL"/>
        </w:rPr>
        <w:t>m);</w:t>
      </w:r>
    </w:p>
    <w:p w:rsidR="004444CE" w:rsidRPr="004444CE" w:rsidRDefault="004444CE" w:rsidP="00114746">
      <w:pPr>
        <w:spacing w:before="60" w:line="242" w:lineRule="auto"/>
        <w:ind w:firstLine="709"/>
        <w:jc w:val="both"/>
        <w:rPr>
          <w:sz w:val="28"/>
          <w:szCs w:val="28"/>
          <w:lang w:val="nl-NL"/>
        </w:rPr>
      </w:pPr>
      <w:r w:rsidRPr="004444CE">
        <w:rPr>
          <w:sz w:val="28"/>
          <w:szCs w:val="28"/>
          <w:lang w:val="nl-NL"/>
        </w:rPr>
        <w:tab/>
        <w:t>+ Quốc lộ Nam Sông Hậu xây dựng đ</w:t>
      </w:r>
      <w:r w:rsidR="00D404F9">
        <w:rPr>
          <w:sz w:val="28"/>
          <w:szCs w:val="28"/>
          <w:lang w:val="nl-NL"/>
        </w:rPr>
        <w:t>ường gom với tổng chiều dài 15k</w:t>
      </w:r>
      <w:r w:rsidRPr="004444CE">
        <w:rPr>
          <w:sz w:val="28"/>
          <w:szCs w:val="28"/>
          <w:lang w:val="nl-NL"/>
        </w:rPr>
        <w:t>m (trong đó</w:t>
      </w:r>
      <w:r w:rsidR="00D404F9">
        <w:rPr>
          <w:sz w:val="28"/>
          <w:szCs w:val="28"/>
          <w:lang w:val="nl-NL"/>
        </w:rPr>
        <w:t>: đường gom bên trái 7,5k</w:t>
      </w:r>
      <w:r w:rsidRPr="004444CE">
        <w:rPr>
          <w:sz w:val="28"/>
          <w:szCs w:val="28"/>
          <w:lang w:val="nl-NL"/>
        </w:rPr>
        <w:t>m</w:t>
      </w:r>
      <w:r w:rsidR="00796A61">
        <w:rPr>
          <w:sz w:val="28"/>
          <w:szCs w:val="28"/>
          <w:lang w:val="nl-NL"/>
        </w:rPr>
        <w:t>,</w:t>
      </w:r>
      <w:r w:rsidRPr="004444CE">
        <w:rPr>
          <w:sz w:val="28"/>
          <w:szCs w:val="28"/>
          <w:lang w:val="nl-NL"/>
        </w:rPr>
        <w:t xml:space="preserve"> đường gom bên phải 7</w:t>
      </w:r>
      <w:r w:rsidR="00D404F9">
        <w:rPr>
          <w:sz w:val="28"/>
          <w:szCs w:val="28"/>
          <w:lang w:val="nl-NL"/>
        </w:rPr>
        <w:t>,5k</w:t>
      </w:r>
      <w:r w:rsidRPr="004444CE">
        <w:rPr>
          <w:sz w:val="28"/>
          <w:szCs w:val="28"/>
          <w:lang w:val="nl-NL"/>
        </w:rPr>
        <w:t>m);</w:t>
      </w:r>
    </w:p>
    <w:p w:rsidR="004444CE" w:rsidRPr="004444CE" w:rsidRDefault="004444CE" w:rsidP="00114746">
      <w:pPr>
        <w:spacing w:before="60" w:line="242" w:lineRule="auto"/>
        <w:ind w:firstLine="709"/>
        <w:jc w:val="both"/>
        <w:rPr>
          <w:sz w:val="28"/>
          <w:szCs w:val="28"/>
          <w:lang w:val="nl-NL"/>
        </w:rPr>
      </w:pPr>
      <w:r w:rsidRPr="004444CE">
        <w:rPr>
          <w:sz w:val="28"/>
          <w:szCs w:val="28"/>
          <w:lang w:val="nl-NL"/>
        </w:rPr>
        <w:tab/>
        <w:t xml:space="preserve">+ Quốc lộ Quản Lộ </w:t>
      </w:r>
      <w:r w:rsidR="00D404F9">
        <w:rPr>
          <w:sz w:val="28"/>
          <w:szCs w:val="28"/>
          <w:lang w:val="nl-NL"/>
        </w:rPr>
        <w:t xml:space="preserve">- </w:t>
      </w:r>
      <w:r w:rsidRPr="004444CE">
        <w:rPr>
          <w:sz w:val="28"/>
          <w:szCs w:val="28"/>
          <w:lang w:val="nl-NL"/>
        </w:rPr>
        <w:t>Phụng Hiệp xây dựng đư</w:t>
      </w:r>
      <w:r w:rsidR="00D404F9">
        <w:rPr>
          <w:sz w:val="28"/>
          <w:szCs w:val="28"/>
          <w:lang w:val="nl-NL"/>
        </w:rPr>
        <w:t>ờng gom với tổng chiều dài 31,2k</w:t>
      </w:r>
      <w:r w:rsidRPr="004444CE">
        <w:rPr>
          <w:sz w:val="28"/>
          <w:szCs w:val="28"/>
          <w:lang w:val="nl-NL"/>
        </w:rPr>
        <w:t>m (trong đó</w:t>
      </w:r>
      <w:r w:rsidR="00D404F9">
        <w:rPr>
          <w:sz w:val="28"/>
          <w:szCs w:val="28"/>
          <w:lang w:val="nl-NL"/>
        </w:rPr>
        <w:t>: đường gom bên trái 15,6k</w:t>
      </w:r>
      <w:r w:rsidR="00117D9A">
        <w:rPr>
          <w:sz w:val="28"/>
          <w:szCs w:val="28"/>
          <w:lang w:val="nl-NL"/>
        </w:rPr>
        <w:t>m</w:t>
      </w:r>
      <w:r w:rsidR="00796A61">
        <w:rPr>
          <w:sz w:val="28"/>
          <w:szCs w:val="28"/>
          <w:lang w:val="nl-NL"/>
        </w:rPr>
        <w:t>,</w:t>
      </w:r>
      <w:r w:rsidR="00117D9A">
        <w:rPr>
          <w:sz w:val="28"/>
          <w:szCs w:val="28"/>
          <w:lang w:val="nl-NL"/>
        </w:rPr>
        <w:t xml:space="preserve"> đường gom bên phải 15,6</w:t>
      </w:r>
      <w:r w:rsidR="00D404F9">
        <w:rPr>
          <w:sz w:val="28"/>
          <w:szCs w:val="28"/>
          <w:lang w:val="nl-NL"/>
        </w:rPr>
        <w:t>km);</w:t>
      </w:r>
    </w:p>
    <w:p w:rsidR="00796A61" w:rsidRPr="00796A61" w:rsidRDefault="004444CE" w:rsidP="00114746">
      <w:pPr>
        <w:spacing w:before="60" w:line="242" w:lineRule="auto"/>
        <w:ind w:firstLine="709"/>
        <w:jc w:val="both"/>
        <w:rPr>
          <w:sz w:val="28"/>
          <w:szCs w:val="28"/>
          <w:lang w:val="nl-NL"/>
        </w:rPr>
      </w:pPr>
      <w:r w:rsidRPr="004444CE">
        <w:rPr>
          <w:sz w:val="28"/>
          <w:szCs w:val="28"/>
          <w:lang w:val="nl-NL"/>
        </w:rPr>
        <w:tab/>
        <w:t>- Đối với quy hoạch đấu nối các cửa hàng xăng dầu</w:t>
      </w:r>
      <w:r w:rsidR="00114746">
        <w:rPr>
          <w:sz w:val="28"/>
          <w:szCs w:val="28"/>
          <w:lang w:val="nl-NL"/>
        </w:rPr>
        <w:t xml:space="preserve"> </w:t>
      </w:r>
      <w:r w:rsidR="00796A61" w:rsidRPr="00796A61">
        <w:rPr>
          <w:sz w:val="28"/>
          <w:szCs w:val="28"/>
          <w:lang w:val="nl-NL"/>
        </w:rPr>
        <w:t xml:space="preserve">(bao gồm vị trí hiện hữu và vị trí quy hoạch): giao Sở Giao thông vận tải chủ trì, phối hợp với Sở Công Thương </w:t>
      </w:r>
      <w:r w:rsidR="00796A61">
        <w:rPr>
          <w:sz w:val="28"/>
          <w:szCs w:val="28"/>
          <w:lang w:val="nl-NL"/>
        </w:rPr>
        <w:t>cùng</w:t>
      </w:r>
      <w:r w:rsidR="00796A61" w:rsidRPr="00796A61">
        <w:rPr>
          <w:sz w:val="28"/>
          <w:szCs w:val="28"/>
          <w:lang w:val="nl-NL"/>
        </w:rPr>
        <w:t xml:space="preserve"> các sở, </w:t>
      </w:r>
      <w:r w:rsidR="00796A61">
        <w:rPr>
          <w:sz w:val="28"/>
          <w:szCs w:val="28"/>
          <w:lang w:val="nl-NL"/>
        </w:rPr>
        <w:t xml:space="preserve">ban </w:t>
      </w:r>
      <w:r w:rsidR="00796A61" w:rsidRPr="00796A61">
        <w:rPr>
          <w:sz w:val="28"/>
          <w:szCs w:val="28"/>
          <w:lang w:val="nl-NL"/>
        </w:rPr>
        <w:t xml:space="preserve">ngành có liên quan tiến hành rà soát lại quy hoạch các cửa hàng xăng dầu trên địa bàn tỉnh, đề xuất danh sách các cửa hàng đảm bảo yêu cầu về khoảng cách trong khu vực đô thị và khu vực ngoài đô thị, </w:t>
      </w:r>
      <w:r w:rsidR="00796A61" w:rsidRPr="00114746">
        <w:rPr>
          <w:spacing w:val="-6"/>
          <w:sz w:val="28"/>
          <w:szCs w:val="28"/>
          <w:lang w:val="nl-NL"/>
        </w:rPr>
        <w:t>tuân thủ theo các quy định tại khoản 3 Điều 19 Thông tư số 39/2011/TT-BGTVT</w:t>
      </w:r>
      <w:r w:rsidR="00796A61" w:rsidRPr="00796A61">
        <w:rPr>
          <w:sz w:val="28"/>
          <w:szCs w:val="28"/>
          <w:lang w:val="nl-NL"/>
        </w:rPr>
        <w:t xml:space="preserve"> </w:t>
      </w:r>
      <w:r w:rsidR="00796A61" w:rsidRPr="00114746">
        <w:rPr>
          <w:spacing w:val="-4"/>
          <w:sz w:val="28"/>
          <w:szCs w:val="28"/>
          <w:lang w:val="nl-NL"/>
        </w:rPr>
        <w:t xml:space="preserve">ngày 18 tháng 05 năm 2011 của Bộ Giao thông vận tải; trình UBND tỉnh gửi </w:t>
      </w:r>
      <w:r w:rsidR="00A3701B" w:rsidRPr="00114746">
        <w:rPr>
          <w:spacing w:val="-4"/>
          <w:sz w:val="28"/>
          <w:szCs w:val="28"/>
          <w:lang w:val="nl-NL"/>
        </w:rPr>
        <w:t>văn</w:t>
      </w:r>
      <w:r w:rsidR="00A3701B">
        <w:rPr>
          <w:sz w:val="28"/>
          <w:szCs w:val="28"/>
          <w:lang w:val="nl-NL"/>
        </w:rPr>
        <w:t xml:space="preserve"> bản về </w:t>
      </w:r>
      <w:r w:rsidR="00796A61" w:rsidRPr="00796A61">
        <w:rPr>
          <w:sz w:val="28"/>
          <w:szCs w:val="28"/>
          <w:lang w:val="nl-NL"/>
        </w:rPr>
        <w:t xml:space="preserve">Bộ Giao thông vận tải để </w:t>
      </w:r>
      <w:r w:rsidR="00A3701B">
        <w:rPr>
          <w:sz w:val="28"/>
          <w:szCs w:val="28"/>
          <w:lang w:val="nl-NL"/>
        </w:rPr>
        <w:t xml:space="preserve">xin </w:t>
      </w:r>
      <w:r w:rsidR="00796A61" w:rsidRPr="00796A61">
        <w:rPr>
          <w:sz w:val="28"/>
          <w:szCs w:val="28"/>
          <w:lang w:val="nl-NL"/>
        </w:rPr>
        <w:t>thỏa thuận</w:t>
      </w:r>
      <w:r w:rsidR="00A3701B">
        <w:rPr>
          <w:sz w:val="28"/>
          <w:szCs w:val="28"/>
          <w:lang w:val="nl-NL"/>
        </w:rPr>
        <w:t xml:space="preserve"> đấu nối</w:t>
      </w:r>
      <w:r w:rsidR="00796A61" w:rsidRPr="00796A61">
        <w:rPr>
          <w:sz w:val="28"/>
          <w:szCs w:val="28"/>
          <w:lang w:val="nl-NL"/>
        </w:rPr>
        <w:t>.</w:t>
      </w:r>
    </w:p>
    <w:p w:rsidR="00855D97" w:rsidRDefault="004444CE" w:rsidP="00114746">
      <w:pPr>
        <w:spacing w:before="180" w:line="242" w:lineRule="auto"/>
        <w:ind w:firstLine="709"/>
        <w:jc w:val="both"/>
        <w:rPr>
          <w:sz w:val="28"/>
          <w:szCs w:val="28"/>
          <w:lang w:val="nl-NL"/>
        </w:rPr>
      </w:pPr>
      <w:r w:rsidRPr="004444CE">
        <w:rPr>
          <w:b/>
          <w:bCs/>
          <w:sz w:val="28"/>
          <w:szCs w:val="28"/>
          <w:lang w:val="nl-NL"/>
        </w:rPr>
        <w:tab/>
      </w:r>
      <w:r w:rsidRPr="00A3701B">
        <w:rPr>
          <w:b/>
          <w:bCs/>
          <w:sz w:val="28"/>
          <w:szCs w:val="28"/>
          <w:lang w:val="nl-NL"/>
        </w:rPr>
        <w:t xml:space="preserve">Điều 2. </w:t>
      </w:r>
      <w:r w:rsidR="00A3701B" w:rsidRPr="00A3701B">
        <w:rPr>
          <w:bCs/>
          <w:sz w:val="28"/>
          <w:szCs w:val="28"/>
          <w:lang w:val="nl-NL"/>
        </w:rPr>
        <w:t xml:space="preserve">Giao </w:t>
      </w:r>
      <w:r w:rsidRPr="00A3701B">
        <w:rPr>
          <w:sz w:val="28"/>
          <w:szCs w:val="28"/>
          <w:lang w:val="nl-NL"/>
        </w:rPr>
        <w:t>Sở Giao thông vận tải</w:t>
      </w:r>
      <w:r w:rsidR="00855D97">
        <w:rPr>
          <w:sz w:val="28"/>
          <w:szCs w:val="28"/>
          <w:lang w:val="nl-NL"/>
        </w:rPr>
        <w:t>:</w:t>
      </w:r>
    </w:p>
    <w:p w:rsidR="004444CE" w:rsidRPr="00A3701B" w:rsidRDefault="00855D97" w:rsidP="00114746">
      <w:pPr>
        <w:spacing w:before="60" w:line="242" w:lineRule="auto"/>
        <w:ind w:firstLine="709"/>
        <w:jc w:val="both"/>
        <w:rPr>
          <w:sz w:val="28"/>
          <w:szCs w:val="28"/>
          <w:lang w:val="nl-NL"/>
        </w:rPr>
      </w:pPr>
      <w:r>
        <w:rPr>
          <w:sz w:val="28"/>
          <w:szCs w:val="28"/>
          <w:lang w:val="nl-NL"/>
        </w:rPr>
        <w:t>-</w:t>
      </w:r>
      <w:r w:rsidR="00A3701B">
        <w:rPr>
          <w:sz w:val="28"/>
          <w:szCs w:val="28"/>
          <w:lang w:val="nl-NL"/>
        </w:rPr>
        <w:t xml:space="preserve"> </w:t>
      </w:r>
      <w:r>
        <w:rPr>
          <w:sz w:val="28"/>
          <w:szCs w:val="28"/>
          <w:lang w:val="nl-NL"/>
        </w:rPr>
        <w:t>C</w:t>
      </w:r>
      <w:r w:rsidRPr="00A3701B">
        <w:rPr>
          <w:sz w:val="28"/>
          <w:szCs w:val="28"/>
          <w:lang w:val="nl-NL"/>
        </w:rPr>
        <w:t xml:space="preserve">hịu </w:t>
      </w:r>
      <w:r w:rsidR="004444CE" w:rsidRPr="00A3701B">
        <w:rPr>
          <w:sz w:val="28"/>
          <w:szCs w:val="28"/>
          <w:lang w:val="nl-NL"/>
        </w:rPr>
        <w:t xml:space="preserve">trách nhiệm </w:t>
      </w:r>
      <w:r w:rsidR="00A3701B">
        <w:rPr>
          <w:sz w:val="28"/>
          <w:szCs w:val="28"/>
          <w:lang w:val="nl-NL"/>
        </w:rPr>
        <w:t xml:space="preserve">chủ trì </w:t>
      </w:r>
      <w:r w:rsidR="004444CE" w:rsidRPr="00A3701B">
        <w:rPr>
          <w:sz w:val="28"/>
          <w:szCs w:val="28"/>
          <w:lang w:val="nl-NL"/>
        </w:rPr>
        <w:t xml:space="preserve">phối hợp với các </w:t>
      </w:r>
      <w:r w:rsidR="00A3701B">
        <w:rPr>
          <w:sz w:val="28"/>
          <w:szCs w:val="28"/>
          <w:lang w:val="nl-NL"/>
        </w:rPr>
        <w:t>sở, ban ngành tỉnh, UBND huyện, thị xã, thành phố</w:t>
      </w:r>
      <w:r w:rsidR="004444CE" w:rsidRPr="00A3701B">
        <w:rPr>
          <w:sz w:val="28"/>
          <w:szCs w:val="28"/>
          <w:lang w:val="nl-NL"/>
        </w:rPr>
        <w:t xml:space="preserve"> quản lý và tổ chức triển khai thực hiện Quy hoạch </w:t>
      </w:r>
      <w:r w:rsidR="00A3701B">
        <w:rPr>
          <w:sz w:val="28"/>
          <w:szCs w:val="28"/>
          <w:lang w:val="nl-NL"/>
        </w:rPr>
        <w:t xml:space="preserve">này; đồng thời </w:t>
      </w:r>
      <w:r w:rsidR="00D404F9" w:rsidRPr="00A3701B">
        <w:rPr>
          <w:sz w:val="28"/>
          <w:szCs w:val="28"/>
          <w:lang w:val="nl-NL"/>
        </w:rPr>
        <w:t>tham mưu</w:t>
      </w:r>
      <w:r w:rsidR="004444CE" w:rsidRPr="00A3701B">
        <w:rPr>
          <w:sz w:val="28"/>
          <w:szCs w:val="28"/>
          <w:lang w:val="nl-NL"/>
        </w:rPr>
        <w:t xml:space="preserve"> </w:t>
      </w:r>
      <w:r w:rsidR="00D404F9" w:rsidRPr="00A3701B">
        <w:rPr>
          <w:sz w:val="28"/>
          <w:szCs w:val="28"/>
          <w:lang w:val="nl-NL"/>
        </w:rPr>
        <w:t xml:space="preserve">UBND </w:t>
      </w:r>
      <w:r w:rsidR="004444CE" w:rsidRPr="00A3701B">
        <w:rPr>
          <w:sz w:val="28"/>
          <w:szCs w:val="28"/>
          <w:lang w:val="nl-NL"/>
        </w:rPr>
        <w:t xml:space="preserve">tỉnh đầu tư </w:t>
      </w:r>
      <w:r w:rsidR="00A3701B">
        <w:rPr>
          <w:sz w:val="28"/>
          <w:szCs w:val="28"/>
          <w:lang w:val="nl-NL"/>
        </w:rPr>
        <w:t>xây dựng các đường gom, điểm đấu nối đường nhánh vào các quốc lộ trên địa bàn tỉnh theo đúng quy hoạch</w:t>
      </w:r>
      <w:r w:rsidR="004444CE" w:rsidRPr="00A3701B">
        <w:rPr>
          <w:sz w:val="28"/>
          <w:szCs w:val="28"/>
          <w:lang w:val="nl-NL"/>
        </w:rPr>
        <w:t>.</w:t>
      </w:r>
    </w:p>
    <w:p w:rsidR="004444CE" w:rsidRPr="007E61B2" w:rsidRDefault="00D404F9" w:rsidP="00114746">
      <w:pPr>
        <w:spacing w:before="60" w:line="242" w:lineRule="auto"/>
        <w:ind w:firstLine="709"/>
        <w:jc w:val="both"/>
        <w:rPr>
          <w:sz w:val="28"/>
          <w:szCs w:val="28"/>
        </w:rPr>
      </w:pPr>
      <w:r>
        <w:rPr>
          <w:sz w:val="28"/>
          <w:szCs w:val="28"/>
        </w:rPr>
        <w:t>-</w:t>
      </w:r>
      <w:r w:rsidR="004444CE" w:rsidRPr="007E61B2">
        <w:rPr>
          <w:sz w:val="28"/>
          <w:szCs w:val="28"/>
        </w:rPr>
        <w:t xml:space="preserve"> </w:t>
      </w:r>
      <w:r w:rsidR="004444CE" w:rsidRPr="007E61B2">
        <w:rPr>
          <w:sz w:val="28"/>
          <w:szCs w:val="28"/>
          <w:lang w:val="es-ES_tradnl"/>
        </w:rPr>
        <w:t xml:space="preserve">Kiểm tra, đôn đốc, hướng dẫn các chủ đầu tư thực hiện quản lý đầu tư và </w:t>
      </w:r>
      <w:r w:rsidR="004444CE" w:rsidRPr="00D404F9">
        <w:rPr>
          <w:spacing w:val="-4"/>
          <w:sz w:val="28"/>
          <w:szCs w:val="28"/>
          <w:lang w:val="es-ES_tradnl"/>
        </w:rPr>
        <w:t>xây dựng hệ thống đường gom và các điểm đấu nối theo đúng quy định hiện hành</w:t>
      </w:r>
      <w:r w:rsidR="004444CE" w:rsidRPr="00D404F9">
        <w:rPr>
          <w:spacing w:val="-4"/>
          <w:sz w:val="28"/>
          <w:szCs w:val="28"/>
        </w:rPr>
        <w:t>.</w:t>
      </w:r>
    </w:p>
    <w:p w:rsidR="007D4351" w:rsidRPr="007D4351" w:rsidRDefault="00EA366E" w:rsidP="00114746">
      <w:pPr>
        <w:spacing w:before="240" w:after="60" w:line="242" w:lineRule="auto"/>
        <w:ind w:firstLine="720"/>
        <w:jc w:val="both"/>
        <w:rPr>
          <w:color w:val="000000"/>
          <w:sz w:val="28"/>
          <w:szCs w:val="28"/>
          <w:lang w:val="nl-NL"/>
        </w:rPr>
      </w:pPr>
      <w:r w:rsidRPr="00175692">
        <w:rPr>
          <w:b/>
          <w:bCs/>
          <w:spacing w:val="-2"/>
          <w:sz w:val="28"/>
          <w:szCs w:val="28"/>
          <w:lang w:val="nl-NL"/>
        </w:rPr>
        <w:t xml:space="preserve">Điều </w:t>
      </w:r>
      <w:r w:rsidR="00AE38A7" w:rsidRPr="00175692">
        <w:rPr>
          <w:b/>
          <w:bCs/>
          <w:spacing w:val="-2"/>
          <w:sz w:val="28"/>
          <w:szCs w:val="28"/>
          <w:lang w:val="vi-VN"/>
        </w:rPr>
        <w:t>3</w:t>
      </w:r>
      <w:r w:rsidRPr="00175692">
        <w:rPr>
          <w:b/>
          <w:bCs/>
          <w:spacing w:val="-2"/>
          <w:sz w:val="28"/>
          <w:szCs w:val="28"/>
          <w:lang w:val="nl-NL"/>
        </w:rPr>
        <w:t>.</w:t>
      </w:r>
      <w:r w:rsidRPr="00175692">
        <w:rPr>
          <w:spacing w:val="-2"/>
          <w:sz w:val="28"/>
          <w:szCs w:val="28"/>
          <w:lang w:val="nl-NL"/>
        </w:rPr>
        <w:t xml:space="preserve"> </w:t>
      </w:r>
      <w:r w:rsidR="007D4351" w:rsidRPr="007D4351">
        <w:rPr>
          <w:spacing w:val="2"/>
          <w:sz w:val="28"/>
          <w:szCs w:val="28"/>
          <w:lang w:val="nl-NL"/>
        </w:rPr>
        <w:t>Giám đốc Sở</w:t>
      </w:r>
      <w:r w:rsidR="003641B3">
        <w:rPr>
          <w:spacing w:val="2"/>
          <w:sz w:val="28"/>
          <w:szCs w:val="28"/>
          <w:lang w:val="nl-NL"/>
        </w:rPr>
        <w:t>: Giao thông vận tải, Xây dựng, Công Thương, Tài nguyên và Môi trường, Kế hoạch và Đầu tư;</w:t>
      </w:r>
      <w:r w:rsidR="007D4351" w:rsidRPr="007D4351">
        <w:rPr>
          <w:spacing w:val="2"/>
          <w:sz w:val="28"/>
          <w:szCs w:val="28"/>
          <w:lang w:val="nl-NL"/>
        </w:rPr>
        <w:t xml:space="preserve"> Chủ tịch </w:t>
      </w:r>
      <w:r w:rsidR="007D4351" w:rsidRPr="00237AA3">
        <w:rPr>
          <w:spacing w:val="-2"/>
          <w:sz w:val="28"/>
          <w:szCs w:val="28"/>
          <w:lang w:val="nl-NL"/>
        </w:rPr>
        <w:t>UBND huyện, thị xã, thành phố và các tổ chức, đơn vị, cá nhân</w:t>
      </w:r>
      <w:r w:rsidR="007D4351" w:rsidRPr="00237AA3">
        <w:rPr>
          <w:color w:val="000000"/>
          <w:spacing w:val="-2"/>
          <w:sz w:val="28"/>
          <w:szCs w:val="28"/>
          <w:lang w:val="nl-NL"/>
        </w:rPr>
        <w:t xml:space="preserve"> </w:t>
      </w:r>
      <w:r w:rsidR="007D4351" w:rsidRPr="00237AA3">
        <w:rPr>
          <w:spacing w:val="-2"/>
          <w:sz w:val="28"/>
          <w:szCs w:val="28"/>
          <w:lang w:val="nl-NL"/>
        </w:rPr>
        <w:t>có liên quan chịu</w:t>
      </w:r>
      <w:r w:rsidR="007D4351" w:rsidRPr="007D4351">
        <w:rPr>
          <w:spacing w:val="2"/>
          <w:sz w:val="28"/>
          <w:szCs w:val="28"/>
          <w:lang w:val="nl-NL"/>
        </w:rPr>
        <w:t xml:space="preserve"> trách nhiệm </w:t>
      </w:r>
      <w:r w:rsidR="007D4351" w:rsidRPr="007D4351">
        <w:rPr>
          <w:color w:val="000000"/>
          <w:spacing w:val="2"/>
          <w:sz w:val="28"/>
          <w:szCs w:val="28"/>
          <w:lang w:val="nl-NL"/>
        </w:rPr>
        <w:t>thi hành Quyết định này</w:t>
      </w:r>
      <w:r w:rsidR="003641B3">
        <w:rPr>
          <w:color w:val="000000"/>
          <w:spacing w:val="2"/>
          <w:sz w:val="28"/>
          <w:szCs w:val="28"/>
          <w:lang w:val="nl-NL"/>
        </w:rPr>
        <w:t xml:space="preserve"> kể từ ngày ký</w:t>
      </w:r>
      <w:r w:rsidR="007D4351" w:rsidRPr="007D4351">
        <w:rPr>
          <w:color w:val="000000"/>
          <w:spacing w:val="2"/>
          <w:sz w:val="28"/>
          <w:szCs w:val="28"/>
          <w:lang w:val="nl-NL"/>
        </w:rPr>
        <w:t>./.</w:t>
      </w:r>
    </w:p>
    <w:p w:rsidR="00EA366E" w:rsidRPr="003641B3" w:rsidRDefault="00EA366E" w:rsidP="007D4351">
      <w:pPr>
        <w:autoSpaceDE w:val="0"/>
        <w:autoSpaceDN w:val="0"/>
        <w:adjustRightInd w:val="0"/>
        <w:jc w:val="both"/>
        <w:rPr>
          <w:sz w:val="52"/>
          <w:szCs w:val="52"/>
          <w:lang w:val="nl-NL"/>
        </w:rPr>
      </w:pPr>
    </w:p>
    <w:tbl>
      <w:tblPr>
        <w:tblW w:w="0" w:type="auto"/>
        <w:tblLook w:val="01E0" w:firstRow="1" w:lastRow="1" w:firstColumn="1" w:lastColumn="1" w:noHBand="0" w:noVBand="0"/>
      </w:tblPr>
      <w:tblGrid>
        <w:gridCol w:w="5381"/>
        <w:gridCol w:w="3754"/>
      </w:tblGrid>
      <w:tr w:rsidR="00EA366E" w:rsidRPr="00175692">
        <w:tc>
          <w:tcPr>
            <w:tcW w:w="5381" w:type="dxa"/>
          </w:tcPr>
          <w:p w:rsidR="00117D9A" w:rsidRPr="00117D9A" w:rsidRDefault="00117D9A" w:rsidP="002154E2">
            <w:pPr>
              <w:tabs>
                <w:tab w:val="center" w:pos="6663"/>
              </w:tabs>
              <w:rPr>
                <w:b/>
                <w:i/>
                <w:lang w:val="nl-NL"/>
              </w:rPr>
            </w:pPr>
          </w:p>
          <w:p w:rsidR="00EA366E" w:rsidRPr="00175692" w:rsidRDefault="00EA366E" w:rsidP="002154E2">
            <w:pPr>
              <w:tabs>
                <w:tab w:val="center" w:pos="6663"/>
              </w:tabs>
              <w:rPr>
                <w:b/>
                <w:sz w:val="26"/>
                <w:lang w:val="nl-NL"/>
              </w:rPr>
            </w:pPr>
            <w:r w:rsidRPr="00175692">
              <w:rPr>
                <w:b/>
                <w:i/>
                <w:sz w:val="24"/>
                <w:szCs w:val="24"/>
                <w:lang w:val="nl-NL"/>
              </w:rPr>
              <w:t>Nơi nhận:</w:t>
            </w:r>
            <w:r w:rsidRPr="00175692">
              <w:rPr>
                <w:sz w:val="26"/>
                <w:lang w:val="nl-NL"/>
              </w:rPr>
              <w:t xml:space="preserve"> </w:t>
            </w:r>
            <w:r w:rsidRPr="00175692">
              <w:rPr>
                <w:sz w:val="26"/>
                <w:lang w:val="nl-NL"/>
              </w:rPr>
              <w:tab/>
            </w:r>
            <w:r w:rsidRPr="00175692">
              <w:rPr>
                <w:b/>
                <w:sz w:val="26"/>
                <w:lang w:val="nl-NL"/>
              </w:rPr>
              <w:t>PHÓ CHỦ TỊCH</w:t>
            </w:r>
          </w:p>
          <w:p w:rsidR="00EA366E" w:rsidRDefault="00290AA1" w:rsidP="002154E2">
            <w:pPr>
              <w:jc w:val="both"/>
              <w:rPr>
                <w:sz w:val="22"/>
                <w:lang w:val="nl-NL"/>
              </w:rPr>
            </w:pPr>
            <w:r>
              <w:rPr>
                <w:sz w:val="22"/>
                <w:lang w:val="nl-NL"/>
              </w:rPr>
              <w:t xml:space="preserve"> </w:t>
            </w:r>
            <w:r w:rsidR="00EA366E" w:rsidRPr="00175692">
              <w:rPr>
                <w:sz w:val="22"/>
                <w:lang w:val="nl-NL"/>
              </w:rPr>
              <w:t xml:space="preserve">- Như Điều </w:t>
            </w:r>
            <w:r w:rsidR="00AE38A7" w:rsidRPr="00175692">
              <w:rPr>
                <w:sz w:val="22"/>
                <w:lang w:val="vi-VN"/>
              </w:rPr>
              <w:t>3</w:t>
            </w:r>
            <w:r w:rsidR="00EA366E" w:rsidRPr="00175692">
              <w:rPr>
                <w:sz w:val="22"/>
                <w:lang w:val="nl-NL"/>
              </w:rPr>
              <w:t>;</w:t>
            </w:r>
          </w:p>
          <w:p w:rsidR="00EA366E" w:rsidRPr="00175692" w:rsidRDefault="00EA366E" w:rsidP="002154E2">
            <w:pPr>
              <w:jc w:val="both"/>
              <w:rPr>
                <w:sz w:val="22"/>
                <w:lang w:val="vi-VN"/>
              </w:rPr>
            </w:pPr>
            <w:r w:rsidRPr="00175692">
              <w:rPr>
                <w:sz w:val="22"/>
                <w:lang w:val="nl-NL"/>
              </w:rPr>
              <w:t xml:space="preserve"> - Lưu: VT, KTTH . </w:t>
            </w:r>
            <w:r w:rsidR="005F482D" w:rsidRPr="00175692">
              <w:rPr>
                <w:sz w:val="14"/>
                <w:lang w:val="vi-VN"/>
              </w:rPr>
              <w:t>TĐ</w:t>
            </w:r>
          </w:p>
          <w:p w:rsidR="00EA366E" w:rsidRPr="00117D9A" w:rsidRDefault="005F482D" w:rsidP="0035562E">
            <w:pPr>
              <w:rPr>
                <w:sz w:val="10"/>
                <w:szCs w:val="10"/>
                <w:lang w:val="vi-VN"/>
              </w:rPr>
            </w:pPr>
            <w:r w:rsidRPr="00175692">
              <w:rPr>
                <w:sz w:val="10"/>
                <w:szCs w:val="10"/>
                <w:lang w:val="vi-VN"/>
              </w:rPr>
              <w:t xml:space="preserve">     </w:t>
            </w:r>
            <w:r w:rsidRPr="00175692">
              <w:rPr>
                <w:sz w:val="10"/>
                <w:szCs w:val="10"/>
                <w:lang w:val="nl-NL"/>
              </w:rPr>
              <w:t>D</w:t>
            </w:r>
            <w:r w:rsidR="00EA366E" w:rsidRPr="00175692">
              <w:rPr>
                <w:sz w:val="10"/>
                <w:szCs w:val="10"/>
                <w:lang w:val="nl-NL"/>
              </w:rPr>
              <w:t>\QD\QH\</w:t>
            </w:r>
            <w:r w:rsidRPr="00175692">
              <w:rPr>
                <w:sz w:val="10"/>
                <w:szCs w:val="10"/>
                <w:lang w:val="vi-VN"/>
              </w:rPr>
              <w:t>phe duye</w:t>
            </w:r>
            <w:r w:rsidR="00117D9A" w:rsidRPr="00117D9A">
              <w:rPr>
                <w:sz w:val="10"/>
                <w:szCs w:val="10"/>
                <w:lang w:val="vi-VN"/>
              </w:rPr>
              <w:t>t QH diem dau noi QL</w:t>
            </w:r>
          </w:p>
          <w:p w:rsidR="00EA366E" w:rsidRPr="00175692" w:rsidRDefault="00EA366E" w:rsidP="002154E2">
            <w:pPr>
              <w:pStyle w:val="BodyText"/>
              <w:spacing w:line="312" w:lineRule="auto"/>
              <w:rPr>
                <w:rFonts w:ascii="Times New Roman" w:hAnsi="Times New Roman"/>
                <w:spacing w:val="-6"/>
                <w:sz w:val="16"/>
                <w:szCs w:val="16"/>
                <w:lang w:val="nl-NL" w:eastAsia="en-US"/>
              </w:rPr>
            </w:pPr>
          </w:p>
          <w:p w:rsidR="00EA366E" w:rsidRPr="00175692" w:rsidRDefault="00EA366E" w:rsidP="002154E2">
            <w:pPr>
              <w:pStyle w:val="BodyText"/>
              <w:spacing w:line="312" w:lineRule="auto"/>
              <w:rPr>
                <w:rFonts w:ascii="Times New Roman" w:hAnsi="Times New Roman"/>
                <w:spacing w:val="-6"/>
                <w:sz w:val="16"/>
                <w:szCs w:val="16"/>
                <w:lang w:val="nl-NL" w:eastAsia="en-US"/>
              </w:rPr>
            </w:pPr>
          </w:p>
        </w:tc>
        <w:tc>
          <w:tcPr>
            <w:tcW w:w="3754" w:type="dxa"/>
          </w:tcPr>
          <w:p w:rsidR="00EA366E" w:rsidRPr="00175692" w:rsidRDefault="00EA366E" w:rsidP="002154E2">
            <w:pPr>
              <w:pStyle w:val="Heading1"/>
              <w:jc w:val="center"/>
              <w:rPr>
                <w:rFonts w:ascii="Times New Roman" w:hAnsi="Times New Roman"/>
                <w:b/>
                <w:bCs/>
                <w:sz w:val="26"/>
                <w:szCs w:val="26"/>
                <w:lang w:val="nl-NL"/>
              </w:rPr>
            </w:pPr>
            <w:r w:rsidRPr="00175692">
              <w:rPr>
                <w:rFonts w:ascii="Times New Roman" w:hAnsi="Times New Roman"/>
                <w:b/>
                <w:bCs/>
                <w:sz w:val="26"/>
                <w:szCs w:val="26"/>
                <w:lang w:val="nl-NL"/>
              </w:rPr>
              <w:t>TM. ỦY BAN NHÂN DÂN</w:t>
            </w:r>
          </w:p>
          <w:p w:rsidR="00EA366E" w:rsidRPr="00175692" w:rsidRDefault="00F837EE" w:rsidP="002154E2">
            <w:pPr>
              <w:pStyle w:val="Heading1"/>
              <w:jc w:val="center"/>
              <w:rPr>
                <w:rFonts w:ascii="Times New Roman" w:hAnsi="Times New Roman"/>
                <w:b/>
                <w:bCs/>
                <w:sz w:val="26"/>
                <w:szCs w:val="26"/>
                <w:lang w:val="vi-VN"/>
              </w:rPr>
            </w:pPr>
            <w:r w:rsidRPr="00175692">
              <w:rPr>
                <w:rFonts w:ascii="Times New Roman" w:hAnsi="Times New Roman"/>
                <w:b/>
                <w:bCs/>
                <w:sz w:val="26"/>
                <w:szCs w:val="26"/>
                <w:lang w:val="vi-VN"/>
              </w:rPr>
              <w:t>KT.</w:t>
            </w:r>
            <w:r w:rsidR="00117D9A">
              <w:rPr>
                <w:rFonts w:ascii="Times New Roman" w:hAnsi="Times New Roman"/>
                <w:b/>
                <w:bCs/>
                <w:sz w:val="26"/>
                <w:szCs w:val="26"/>
              </w:rPr>
              <w:t xml:space="preserve"> </w:t>
            </w:r>
            <w:r w:rsidR="007B44C4" w:rsidRPr="00175692">
              <w:rPr>
                <w:rFonts w:ascii="Times New Roman" w:hAnsi="Times New Roman"/>
                <w:b/>
                <w:bCs/>
                <w:sz w:val="26"/>
                <w:szCs w:val="26"/>
                <w:lang w:val="nl-NL"/>
              </w:rPr>
              <w:t>CHỦ TỊCH</w:t>
            </w:r>
          </w:p>
          <w:p w:rsidR="00EA366E" w:rsidRPr="004444CE" w:rsidRDefault="00F837EE" w:rsidP="00923979">
            <w:pPr>
              <w:jc w:val="center"/>
              <w:rPr>
                <w:b/>
                <w:sz w:val="26"/>
                <w:szCs w:val="26"/>
                <w:lang w:val="vi-VN"/>
              </w:rPr>
            </w:pPr>
            <w:r w:rsidRPr="00175692">
              <w:rPr>
                <w:b/>
                <w:sz w:val="26"/>
                <w:szCs w:val="26"/>
                <w:lang w:val="vi-VN"/>
              </w:rPr>
              <w:t>PHÓ CHỦ TỊCH</w:t>
            </w:r>
          </w:p>
          <w:p w:rsidR="00EA366E" w:rsidRPr="00175692" w:rsidRDefault="00EA366E" w:rsidP="00EA366E">
            <w:pPr>
              <w:rPr>
                <w:sz w:val="4"/>
                <w:szCs w:val="4"/>
                <w:lang w:val="nl-NL"/>
              </w:rPr>
            </w:pPr>
          </w:p>
          <w:p w:rsidR="00EA366E" w:rsidRDefault="00EA366E" w:rsidP="00EA366E">
            <w:pPr>
              <w:rPr>
                <w:lang w:val="nl-NL"/>
              </w:rPr>
            </w:pPr>
          </w:p>
          <w:p w:rsidR="00114746" w:rsidRDefault="00114746" w:rsidP="00EA366E">
            <w:pPr>
              <w:rPr>
                <w:lang w:val="nl-NL"/>
              </w:rPr>
            </w:pPr>
          </w:p>
          <w:p w:rsidR="00114746" w:rsidRPr="00D27E48" w:rsidRDefault="00D27E48" w:rsidP="00EA366E">
            <w:pPr>
              <w:rPr>
                <w:i/>
                <w:sz w:val="28"/>
                <w:szCs w:val="28"/>
                <w:lang w:val="nl-NL"/>
              </w:rPr>
            </w:pPr>
            <w:r>
              <w:rPr>
                <w:lang w:val="nl-NL"/>
              </w:rPr>
              <w:t xml:space="preserve">                            </w:t>
            </w:r>
            <w:r w:rsidRPr="00D27E48">
              <w:rPr>
                <w:i/>
                <w:sz w:val="28"/>
                <w:szCs w:val="28"/>
                <w:lang w:val="nl-NL"/>
              </w:rPr>
              <w:t>Đã ký</w:t>
            </w:r>
          </w:p>
          <w:p w:rsidR="00114746" w:rsidRPr="00175692" w:rsidRDefault="00114746" w:rsidP="00EA366E">
            <w:pPr>
              <w:rPr>
                <w:lang w:val="nl-NL"/>
              </w:rPr>
            </w:pPr>
          </w:p>
          <w:p w:rsidR="00923979" w:rsidRPr="00175692" w:rsidRDefault="00923979" w:rsidP="00EA366E">
            <w:pPr>
              <w:rPr>
                <w:lang w:val="nl-NL"/>
              </w:rPr>
            </w:pPr>
          </w:p>
          <w:p w:rsidR="00EA366E" w:rsidRPr="00175692" w:rsidRDefault="00EA366E" w:rsidP="0035562E">
            <w:pPr>
              <w:pStyle w:val="BodyText"/>
              <w:rPr>
                <w:rFonts w:ascii="Times New Roman" w:hAnsi="Times New Roman"/>
                <w:b/>
                <w:bCs/>
                <w:sz w:val="28"/>
                <w:szCs w:val="28"/>
                <w:lang w:val="vi-VN" w:eastAsia="en-US"/>
              </w:rPr>
            </w:pPr>
            <w:r w:rsidRPr="00175692">
              <w:rPr>
                <w:rFonts w:ascii="Times New Roman" w:hAnsi="Times New Roman"/>
                <w:b/>
                <w:bCs/>
                <w:sz w:val="28"/>
                <w:szCs w:val="28"/>
                <w:lang w:val="nl-NL" w:eastAsia="en-US"/>
              </w:rPr>
              <w:t xml:space="preserve">            </w:t>
            </w:r>
            <w:r w:rsidR="005F482D" w:rsidRPr="00175692">
              <w:rPr>
                <w:rFonts w:ascii="Times New Roman" w:hAnsi="Times New Roman"/>
                <w:b/>
                <w:bCs/>
                <w:sz w:val="28"/>
                <w:szCs w:val="28"/>
                <w:lang w:val="vi-VN" w:eastAsia="en-US"/>
              </w:rPr>
              <w:t xml:space="preserve"> </w:t>
            </w:r>
            <w:r w:rsidR="00F837EE" w:rsidRPr="00175692">
              <w:rPr>
                <w:rFonts w:ascii="Times New Roman" w:hAnsi="Times New Roman"/>
                <w:b/>
                <w:bCs/>
                <w:sz w:val="28"/>
                <w:szCs w:val="28"/>
                <w:lang w:val="vi-VN" w:eastAsia="en-US"/>
              </w:rPr>
              <w:t>Nguyễn Liên Khoa</w:t>
            </w:r>
          </w:p>
        </w:tc>
      </w:tr>
    </w:tbl>
    <w:p w:rsidR="00EA366E" w:rsidRPr="00175692" w:rsidRDefault="00EA366E" w:rsidP="00EA366E">
      <w:pPr>
        <w:pStyle w:val="BodyText"/>
        <w:spacing w:before="240" w:line="288" w:lineRule="auto"/>
        <w:ind w:firstLine="709"/>
        <w:rPr>
          <w:rFonts w:ascii="Times New Roman" w:hAnsi="Times New Roman"/>
        </w:rPr>
      </w:pPr>
    </w:p>
    <w:p w:rsidR="0048278C" w:rsidRPr="00175692" w:rsidRDefault="0048278C" w:rsidP="00EA366E">
      <w:pPr>
        <w:pStyle w:val="BodyText"/>
        <w:spacing w:before="120" w:line="276" w:lineRule="auto"/>
        <w:ind w:firstLine="709"/>
        <w:rPr>
          <w:rFonts w:ascii="Times New Roman" w:hAnsi="Times New Roman"/>
          <w:lang w:val="nl-NL"/>
        </w:rPr>
      </w:pPr>
    </w:p>
    <w:sectPr w:rsidR="0048278C" w:rsidRPr="00175692" w:rsidSect="00114746">
      <w:headerReference w:type="even" r:id="rId7"/>
      <w:footerReference w:type="even" r:id="rId8"/>
      <w:footerReference w:type="default" r:id="rId9"/>
      <w:pgSz w:w="11907" w:h="16840" w:code="9"/>
      <w:pgMar w:top="1134" w:right="1134" w:bottom="1134" w:left="1701" w:header="567"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483" w:rsidRDefault="00714483">
      <w:r>
        <w:separator/>
      </w:r>
    </w:p>
  </w:endnote>
  <w:endnote w:type="continuationSeparator" w:id="0">
    <w:p w:rsidR="00714483" w:rsidRDefault="0071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VnArial">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AA1" w:rsidRDefault="00290AA1" w:rsidP="003556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0AA1" w:rsidRDefault="00290AA1" w:rsidP="00790CE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AA1" w:rsidRPr="008D1B7E" w:rsidRDefault="00290AA1" w:rsidP="008D1B7E">
    <w:pPr>
      <w:pStyle w:val="Footer"/>
      <w:framePr w:wrap="around" w:vAnchor="text" w:hAnchor="page" w:x="10882" w:y="-409"/>
      <w:rPr>
        <w:rStyle w:val="PageNumber"/>
        <w:sz w:val="24"/>
        <w:szCs w:val="24"/>
      </w:rPr>
    </w:pPr>
    <w:r w:rsidRPr="008D1B7E">
      <w:rPr>
        <w:rStyle w:val="PageNumber"/>
        <w:sz w:val="24"/>
        <w:szCs w:val="24"/>
      </w:rPr>
      <w:fldChar w:fldCharType="begin"/>
    </w:r>
    <w:r w:rsidRPr="008D1B7E">
      <w:rPr>
        <w:rStyle w:val="PageNumber"/>
        <w:sz w:val="24"/>
        <w:szCs w:val="24"/>
      </w:rPr>
      <w:instrText xml:space="preserve">PAGE  </w:instrText>
    </w:r>
    <w:r w:rsidRPr="008D1B7E">
      <w:rPr>
        <w:rStyle w:val="PageNumber"/>
        <w:sz w:val="24"/>
        <w:szCs w:val="24"/>
      </w:rPr>
      <w:fldChar w:fldCharType="separate"/>
    </w:r>
    <w:r w:rsidR="00FB0BCC">
      <w:rPr>
        <w:rStyle w:val="PageNumber"/>
        <w:noProof/>
        <w:sz w:val="24"/>
        <w:szCs w:val="24"/>
      </w:rPr>
      <w:t>2</w:t>
    </w:r>
    <w:r w:rsidRPr="008D1B7E">
      <w:rPr>
        <w:rStyle w:val="PageNumber"/>
        <w:sz w:val="24"/>
        <w:szCs w:val="24"/>
      </w:rPr>
      <w:fldChar w:fldCharType="end"/>
    </w:r>
  </w:p>
  <w:p w:rsidR="00290AA1" w:rsidRDefault="00290AA1" w:rsidP="00790CE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483" w:rsidRDefault="00714483">
      <w:r>
        <w:separator/>
      </w:r>
    </w:p>
  </w:footnote>
  <w:footnote w:type="continuationSeparator" w:id="0">
    <w:p w:rsidR="00714483" w:rsidRDefault="007144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AA1" w:rsidRDefault="00290A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90AA1" w:rsidRDefault="00290A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B388664"/>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3"/>
    <w:multiLevelType w:val="singleLevel"/>
    <w:tmpl w:val="F57413B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EA3B44"/>
    <w:multiLevelType w:val="hybridMultilevel"/>
    <w:tmpl w:val="317E0D40"/>
    <w:lvl w:ilvl="0" w:tplc="B96E6990">
      <w:start w:val="1"/>
      <w:numFmt w:val="decimal"/>
      <w:lvlText w:val="%1."/>
      <w:lvlJc w:val="left"/>
      <w:pPr>
        <w:tabs>
          <w:tab w:val="num" w:pos="1069"/>
        </w:tabs>
        <w:ind w:left="1069" w:hanging="360"/>
      </w:pPr>
      <w:rPr>
        <w:rFonts w:ascii="Times New Roman" w:eastAsia="Times New Roman" w:hAnsi="Times New Roman" w:cs="Times New Roman"/>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 w15:restartNumberingAfterBreak="0">
    <w:nsid w:val="023E38E1"/>
    <w:multiLevelType w:val="singleLevel"/>
    <w:tmpl w:val="C07AA4DE"/>
    <w:lvl w:ilvl="0">
      <w:numFmt w:val="bullet"/>
      <w:lvlText w:val="-"/>
      <w:lvlJc w:val="left"/>
      <w:pPr>
        <w:tabs>
          <w:tab w:val="num" w:pos="360"/>
        </w:tabs>
        <w:ind w:left="360" w:hanging="360"/>
      </w:pPr>
      <w:rPr>
        <w:rFonts w:hint="default"/>
      </w:rPr>
    </w:lvl>
  </w:abstractNum>
  <w:abstractNum w:abstractNumId="4" w15:restartNumberingAfterBreak="0">
    <w:nsid w:val="02B22654"/>
    <w:multiLevelType w:val="hybridMultilevel"/>
    <w:tmpl w:val="2FF08DD4"/>
    <w:lvl w:ilvl="0" w:tplc="04090001">
      <w:start w:val="1"/>
      <w:numFmt w:val="bullet"/>
      <w:lvlText w:val=""/>
      <w:lvlJc w:val="left"/>
      <w:pPr>
        <w:tabs>
          <w:tab w:val="num" w:pos="2651"/>
        </w:tabs>
        <w:ind w:left="2651" w:hanging="360"/>
      </w:pPr>
      <w:rPr>
        <w:rFonts w:ascii="Symbol" w:hAnsi="Symbol" w:hint="default"/>
      </w:rPr>
    </w:lvl>
    <w:lvl w:ilvl="1" w:tplc="04090003" w:tentative="1">
      <w:start w:val="1"/>
      <w:numFmt w:val="bullet"/>
      <w:lvlText w:val="o"/>
      <w:lvlJc w:val="left"/>
      <w:pPr>
        <w:tabs>
          <w:tab w:val="num" w:pos="3371"/>
        </w:tabs>
        <w:ind w:left="3371" w:hanging="360"/>
      </w:pPr>
      <w:rPr>
        <w:rFonts w:ascii="Courier New" w:hAnsi="Courier New" w:hint="default"/>
      </w:rPr>
    </w:lvl>
    <w:lvl w:ilvl="2" w:tplc="04090005" w:tentative="1">
      <w:start w:val="1"/>
      <w:numFmt w:val="bullet"/>
      <w:lvlText w:val=""/>
      <w:lvlJc w:val="left"/>
      <w:pPr>
        <w:tabs>
          <w:tab w:val="num" w:pos="4091"/>
        </w:tabs>
        <w:ind w:left="4091" w:hanging="360"/>
      </w:pPr>
      <w:rPr>
        <w:rFonts w:ascii="Wingdings" w:hAnsi="Wingdings" w:hint="default"/>
      </w:rPr>
    </w:lvl>
    <w:lvl w:ilvl="3" w:tplc="04090001" w:tentative="1">
      <w:start w:val="1"/>
      <w:numFmt w:val="bullet"/>
      <w:lvlText w:val=""/>
      <w:lvlJc w:val="left"/>
      <w:pPr>
        <w:tabs>
          <w:tab w:val="num" w:pos="4811"/>
        </w:tabs>
        <w:ind w:left="4811" w:hanging="360"/>
      </w:pPr>
      <w:rPr>
        <w:rFonts w:ascii="Symbol" w:hAnsi="Symbol" w:hint="default"/>
      </w:rPr>
    </w:lvl>
    <w:lvl w:ilvl="4" w:tplc="04090003" w:tentative="1">
      <w:start w:val="1"/>
      <w:numFmt w:val="bullet"/>
      <w:lvlText w:val="o"/>
      <w:lvlJc w:val="left"/>
      <w:pPr>
        <w:tabs>
          <w:tab w:val="num" w:pos="5531"/>
        </w:tabs>
        <w:ind w:left="5531" w:hanging="360"/>
      </w:pPr>
      <w:rPr>
        <w:rFonts w:ascii="Courier New" w:hAnsi="Courier New" w:hint="default"/>
      </w:rPr>
    </w:lvl>
    <w:lvl w:ilvl="5" w:tplc="04090005" w:tentative="1">
      <w:start w:val="1"/>
      <w:numFmt w:val="bullet"/>
      <w:lvlText w:val=""/>
      <w:lvlJc w:val="left"/>
      <w:pPr>
        <w:tabs>
          <w:tab w:val="num" w:pos="6251"/>
        </w:tabs>
        <w:ind w:left="6251" w:hanging="360"/>
      </w:pPr>
      <w:rPr>
        <w:rFonts w:ascii="Wingdings" w:hAnsi="Wingdings" w:hint="default"/>
      </w:rPr>
    </w:lvl>
    <w:lvl w:ilvl="6" w:tplc="04090001" w:tentative="1">
      <w:start w:val="1"/>
      <w:numFmt w:val="bullet"/>
      <w:lvlText w:val=""/>
      <w:lvlJc w:val="left"/>
      <w:pPr>
        <w:tabs>
          <w:tab w:val="num" w:pos="6971"/>
        </w:tabs>
        <w:ind w:left="6971" w:hanging="360"/>
      </w:pPr>
      <w:rPr>
        <w:rFonts w:ascii="Symbol" w:hAnsi="Symbol" w:hint="default"/>
      </w:rPr>
    </w:lvl>
    <w:lvl w:ilvl="7" w:tplc="04090003" w:tentative="1">
      <w:start w:val="1"/>
      <w:numFmt w:val="bullet"/>
      <w:lvlText w:val="o"/>
      <w:lvlJc w:val="left"/>
      <w:pPr>
        <w:tabs>
          <w:tab w:val="num" w:pos="7691"/>
        </w:tabs>
        <w:ind w:left="7691" w:hanging="360"/>
      </w:pPr>
      <w:rPr>
        <w:rFonts w:ascii="Courier New" w:hAnsi="Courier New" w:hint="default"/>
      </w:rPr>
    </w:lvl>
    <w:lvl w:ilvl="8" w:tplc="04090005" w:tentative="1">
      <w:start w:val="1"/>
      <w:numFmt w:val="bullet"/>
      <w:lvlText w:val=""/>
      <w:lvlJc w:val="left"/>
      <w:pPr>
        <w:tabs>
          <w:tab w:val="num" w:pos="8411"/>
        </w:tabs>
        <w:ind w:left="8411" w:hanging="360"/>
      </w:pPr>
      <w:rPr>
        <w:rFonts w:ascii="Wingdings" w:hAnsi="Wingdings" w:hint="default"/>
      </w:rPr>
    </w:lvl>
  </w:abstractNum>
  <w:abstractNum w:abstractNumId="5" w15:restartNumberingAfterBreak="0">
    <w:nsid w:val="036C6E94"/>
    <w:multiLevelType w:val="hybridMultilevel"/>
    <w:tmpl w:val="D7D0FBEA"/>
    <w:lvl w:ilvl="0">
      <w:numFmt w:val="bullet"/>
      <w:lvlText w:val="-"/>
      <w:lvlJc w:val="left"/>
      <w:pPr>
        <w:tabs>
          <w:tab w:val="num" w:pos="1605"/>
        </w:tabs>
        <w:ind w:left="1605" w:hanging="885"/>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A27026"/>
    <w:multiLevelType w:val="hybridMultilevel"/>
    <w:tmpl w:val="F1AA92FA"/>
    <w:lvl w:ilvl="0" w:tplc="6434BB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D3D02FF"/>
    <w:multiLevelType w:val="hybridMultilevel"/>
    <w:tmpl w:val="4B0C9C6A"/>
    <w:lvl w:ilvl="0" w:tplc="B082E60E">
      <w:start w:val="17"/>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336D39"/>
    <w:multiLevelType w:val="hybridMultilevel"/>
    <w:tmpl w:val="FD7C3AC0"/>
    <w:lvl w:ilvl="0" w:tplc="FFFFFFFF">
      <w:start w:val="1"/>
      <w:numFmt w:val="bullet"/>
      <w:lvlText w:val=""/>
      <w:lvlJc w:val="left"/>
      <w:pPr>
        <w:tabs>
          <w:tab w:val="num" w:pos="2204"/>
        </w:tabs>
        <w:ind w:left="2204" w:hanging="360"/>
      </w:pPr>
      <w:rPr>
        <w:rFonts w:ascii="Wingdings" w:hAnsi="Wingdings" w:hint="default"/>
      </w:rPr>
    </w:lvl>
    <w:lvl w:ilvl="1" w:tplc="FFFFFFFF" w:tentative="1">
      <w:start w:val="1"/>
      <w:numFmt w:val="bullet"/>
      <w:lvlText w:val="o"/>
      <w:lvlJc w:val="left"/>
      <w:pPr>
        <w:tabs>
          <w:tab w:val="num" w:pos="2924"/>
        </w:tabs>
        <w:ind w:left="2924" w:hanging="360"/>
      </w:pPr>
      <w:rPr>
        <w:rFonts w:ascii="Courier New" w:hAnsi="Courier New" w:cs="Courier New" w:hint="default"/>
      </w:rPr>
    </w:lvl>
    <w:lvl w:ilvl="2" w:tplc="FFFFFFFF" w:tentative="1">
      <w:start w:val="1"/>
      <w:numFmt w:val="bullet"/>
      <w:lvlText w:val=""/>
      <w:lvlJc w:val="left"/>
      <w:pPr>
        <w:tabs>
          <w:tab w:val="num" w:pos="3644"/>
        </w:tabs>
        <w:ind w:left="3644" w:hanging="360"/>
      </w:pPr>
      <w:rPr>
        <w:rFonts w:ascii="Wingdings" w:hAnsi="Wingdings" w:hint="default"/>
      </w:rPr>
    </w:lvl>
    <w:lvl w:ilvl="3" w:tplc="FFFFFFFF" w:tentative="1">
      <w:start w:val="1"/>
      <w:numFmt w:val="bullet"/>
      <w:lvlText w:val=""/>
      <w:lvlJc w:val="left"/>
      <w:pPr>
        <w:tabs>
          <w:tab w:val="num" w:pos="4364"/>
        </w:tabs>
        <w:ind w:left="4364" w:hanging="360"/>
      </w:pPr>
      <w:rPr>
        <w:rFonts w:ascii="Symbol" w:hAnsi="Symbol" w:hint="default"/>
      </w:rPr>
    </w:lvl>
    <w:lvl w:ilvl="4" w:tplc="FFFFFFFF" w:tentative="1">
      <w:start w:val="1"/>
      <w:numFmt w:val="bullet"/>
      <w:lvlText w:val="o"/>
      <w:lvlJc w:val="left"/>
      <w:pPr>
        <w:tabs>
          <w:tab w:val="num" w:pos="5084"/>
        </w:tabs>
        <w:ind w:left="5084" w:hanging="360"/>
      </w:pPr>
      <w:rPr>
        <w:rFonts w:ascii="Courier New" w:hAnsi="Courier New" w:cs="Courier New" w:hint="default"/>
      </w:rPr>
    </w:lvl>
    <w:lvl w:ilvl="5" w:tplc="FFFFFFFF" w:tentative="1">
      <w:start w:val="1"/>
      <w:numFmt w:val="bullet"/>
      <w:lvlText w:val=""/>
      <w:lvlJc w:val="left"/>
      <w:pPr>
        <w:tabs>
          <w:tab w:val="num" w:pos="5804"/>
        </w:tabs>
        <w:ind w:left="5804" w:hanging="360"/>
      </w:pPr>
      <w:rPr>
        <w:rFonts w:ascii="Wingdings" w:hAnsi="Wingdings" w:hint="default"/>
      </w:rPr>
    </w:lvl>
    <w:lvl w:ilvl="6" w:tplc="FFFFFFFF" w:tentative="1">
      <w:start w:val="1"/>
      <w:numFmt w:val="bullet"/>
      <w:lvlText w:val=""/>
      <w:lvlJc w:val="left"/>
      <w:pPr>
        <w:tabs>
          <w:tab w:val="num" w:pos="6524"/>
        </w:tabs>
        <w:ind w:left="6524" w:hanging="360"/>
      </w:pPr>
      <w:rPr>
        <w:rFonts w:ascii="Symbol" w:hAnsi="Symbol" w:hint="default"/>
      </w:rPr>
    </w:lvl>
    <w:lvl w:ilvl="7" w:tplc="FFFFFFFF" w:tentative="1">
      <w:start w:val="1"/>
      <w:numFmt w:val="bullet"/>
      <w:lvlText w:val="o"/>
      <w:lvlJc w:val="left"/>
      <w:pPr>
        <w:tabs>
          <w:tab w:val="num" w:pos="7244"/>
        </w:tabs>
        <w:ind w:left="7244" w:hanging="360"/>
      </w:pPr>
      <w:rPr>
        <w:rFonts w:ascii="Courier New" w:hAnsi="Courier New" w:cs="Courier New" w:hint="default"/>
      </w:rPr>
    </w:lvl>
    <w:lvl w:ilvl="8" w:tplc="FFFFFFFF" w:tentative="1">
      <w:start w:val="1"/>
      <w:numFmt w:val="bullet"/>
      <w:lvlText w:val=""/>
      <w:lvlJc w:val="left"/>
      <w:pPr>
        <w:tabs>
          <w:tab w:val="num" w:pos="7964"/>
        </w:tabs>
        <w:ind w:left="7964" w:hanging="360"/>
      </w:pPr>
      <w:rPr>
        <w:rFonts w:ascii="Wingdings" w:hAnsi="Wingdings" w:hint="default"/>
      </w:rPr>
    </w:lvl>
  </w:abstractNum>
  <w:abstractNum w:abstractNumId="9" w15:restartNumberingAfterBreak="0">
    <w:nsid w:val="0E3F38A2"/>
    <w:multiLevelType w:val="hybridMultilevel"/>
    <w:tmpl w:val="74A2FB68"/>
    <w:lvl w:ilvl="0" w:tplc="59B01D64">
      <w:start w:val="1"/>
      <w:numFmt w:val="lowerLetter"/>
      <w:lvlText w:val="%1."/>
      <w:lvlJc w:val="left"/>
      <w:pPr>
        <w:tabs>
          <w:tab w:val="num" w:pos="1080"/>
        </w:tabs>
        <w:ind w:left="1080" w:hanging="360"/>
      </w:pPr>
      <w:rPr>
        <w:rFonts w:hint="default"/>
        <w:b/>
        <w:i/>
        <w:color w:val="auto"/>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3490356"/>
    <w:multiLevelType w:val="hybridMultilevel"/>
    <w:tmpl w:val="3EDCDEF8"/>
    <w:lvl w:ilvl="0" w:tplc="04090005">
      <w:start w:val="1"/>
      <w:numFmt w:val="bullet"/>
      <w:lvlText w:val=""/>
      <w:lvlJc w:val="left"/>
      <w:pPr>
        <w:tabs>
          <w:tab w:val="num" w:pos="1571"/>
        </w:tabs>
        <w:ind w:left="1571"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1BC750D1"/>
    <w:multiLevelType w:val="singleLevel"/>
    <w:tmpl w:val="710A1876"/>
    <w:lvl w:ilvl="0">
      <w:numFmt w:val="bullet"/>
      <w:lvlText w:val="-"/>
      <w:lvlJc w:val="left"/>
      <w:pPr>
        <w:tabs>
          <w:tab w:val="num" w:pos="1080"/>
        </w:tabs>
        <w:ind w:left="1080" w:hanging="360"/>
      </w:pPr>
      <w:rPr>
        <w:rFonts w:ascii="Times New Roman" w:hAnsi="Times New Roman" w:hint="default"/>
      </w:rPr>
    </w:lvl>
  </w:abstractNum>
  <w:abstractNum w:abstractNumId="12" w15:restartNumberingAfterBreak="0">
    <w:nsid w:val="23714C3C"/>
    <w:multiLevelType w:val="hybridMultilevel"/>
    <w:tmpl w:val="878CAE7A"/>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39A792E"/>
    <w:multiLevelType w:val="hybridMultilevel"/>
    <w:tmpl w:val="4EF6BD80"/>
    <w:lvl w:ilvl="0" w:tplc="59D6E742">
      <w:start w:val="2"/>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4" w15:restartNumberingAfterBreak="0">
    <w:nsid w:val="25CC3079"/>
    <w:multiLevelType w:val="hybridMultilevel"/>
    <w:tmpl w:val="C2E2042C"/>
    <w:lvl w:ilvl="0" w:tplc="FFFFFFFF">
      <w:numFmt w:val="bullet"/>
      <w:lvlText w:val="-"/>
      <w:lvlJc w:val="left"/>
      <w:pPr>
        <w:tabs>
          <w:tab w:val="num" w:pos="2707"/>
        </w:tabs>
        <w:ind w:left="2707" w:hanging="1005"/>
      </w:pPr>
      <w:rPr>
        <w:rFonts w:ascii=".VnTime" w:eastAsia="Times New Roman" w:hAnsi=".VnTime" w:cs="Times New Roman"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28242186"/>
    <w:multiLevelType w:val="singleLevel"/>
    <w:tmpl w:val="A2123850"/>
    <w:lvl w:ilvl="0">
      <w:numFmt w:val="bullet"/>
      <w:lvlText w:val="-"/>
      <w:lvlJc w:val="left"/>
      <w:pPr>
        <w:tabs>
          <w:tab w:val="num" w:pos="1080"/>
        </w:tabs>
        <w:ind w:left="1080" w:hanging="360"/>
      </w:pPr>
      <w:rPr>
        <w:rFonts w:ascii="Times New Roman" w:hAnsi="Times New Roman" w:hint="default"/>
      </w:rPr>
    </w:lvl>
  </w:abstractNum>
  <w:abstractNum w:abstractNumId="16" w15:restartNumberingAfterBreak="0">
    <w:nsid w:val="307A666F"/>
    <w:multiLevelType w:val="singleLevel"/>
    <w:tmpl w:val="E0E43126"/>
    <w:lvl w:ilvl="0">
      <w:start w:val="100"/>
      <w:numFmt w:val="bullet"/>
      <w:lvlText w:val="-"/>
      <w:lvlJc w:val="left"/>
      <w:pPr>
        <w:tabs>
          <w:tab w:val="num" w:pos="1080"/>
        </w:tabs>
        <w:ind w:left="1080" w:hanging="360"/>
      </w:pPr>
      <w:rPr>
        <w:rFonts w:ascii="Times New Roman" w:hAnsi="Times New Roman" w:hint="default"/>
      </w:rPr>
    </w:lvl>
  </w:abstractNum>
  <w:abstractNum w:abstractNumId="17" w15:restartNumberingAfterBreak="0">
    <w:nsid w:val="324377CC"/>
    <w:multiLevelType w:val="hybridMultilevel"/>
    <w:tmpl w:val="A64C4BC6"/>
    <w:lvl w:ilvl="0" w:tplc="5CC46890">
      <w:start w:val="1"/>
      <w:numFmt w:val="decimal"/>
      <w:lvlText w:val="%1."/>
      <w:lvlJc w:val="left"/>
      <w:pPr>
        <w:tabs>
          <w:tab w:val="num" w:pos="1070"/>
        </w:tabs>
        <w:ind w:left="1070" w:hanging="360"/>
      </w:pPr>
      <w:rPr>
        <w:rFonts w:hint="default"/>
        <w:b/>
      </w:rPr>
    </w:lvl>
    <w:lvl w:ilvl="1" w:tplc="CA885C32">
      <w:numFmt w:val="bullet"/>
      <w:lvlText w:val="-"/>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2FF1876"/>
    <w:multiLevelType w:val="hybridMultilevel"/>
    <w:tmpl w:val="09BCDD3A"/>
    <w:lvl w:ilvl="0" w:tplc="04090005">
      <w:start w:val="1"/>
      <w:numFmt w:val="bullet"/>
      <w:lvlText w:val=""/>
      <w:lvlJc w:val="left"/>
      <w:pPr>
        <w:tabs>
          <w:tab w:val="num" w:pos="2066"/>
        </w:tabs>
        <w:ind w:left="2066"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3A74405E"/>
    <w:multiLevelType w:val="singleLevel"/>
    <w:tmpl w:val="F6F49AF8"/>
    <w:lvl w:ilvl="0">
      <w:start w:val="7"/>
      <w:numFmt w:val="bullet"/>
      <w:lvlText w:val="-"/>
      <w:lvlJc w:val="left"/>
      <w:pPr>
        <w:tabs>
          <w:tab w:val="num" w:pos="1494"/>
        </w:tabs>
        <w:ind w:left="1494" w:hanging="360"/>
      </w:pPr>
      <w:rPr>
        <w:rFonts w:ascii="Times New Roman" w:hAnsi="Times New Roman" w:hint="default"/>
      </w:rPr>
    </w:lvl>
  </w:abstractNum>
  <w:abstractNum w:abstractNumId="20" w15:restartNumberingAfterBreak="0">
    <w:nsid w:val="3DC91456"/>
    <w:multiLevelType w:val="singleLevel"/>
    <w:tmpl w:val="CA885C32"/>
    <w:lvl w:ilvl="0">
      <w:numFmt w:val="bullet"/>
      <w:lvlText w:val="-"/>
      <w:lvlJc w:val="left"/>
      <w:pPr>
        <w:tabs>
          <w:tab w:val="num" w:pos="360"/>
        </w:tabs>
        <w:ind w:left="360" w:hanging="360"/>
      </w:pPr>
      <w:rPr>
        <w:rFonts w:hint="default"/>
      </w:rPr>
    </w:lvl>
  </w:abstractNum>
  <w:abstractNum w:abstractNumId="21" w15:restartNumberingAfterBreak="0">
    <w:nsid w:val="4C12243C"/>
    <w:multiLevelType w:val="singleLevel"/>
    <w:tmpl w:val="B3CC3D26"/>
    <w:lvl w:ilvl="0">
      <w:start w:val="1"/>
      <w:numFmt w:val="lowerLetter"/>
      <w:lvlText w:val="(%1)"/>
      <w:lvlJc w:val="left"/>
      <w:pPr>
        <w:tabs>
          <w:tab w:val="num" w:pos="1095"/>
        </w:tabs>
        <w:ind w:left="1095" w:hanging="375"/>
      </w:pPr>
      <w:rPr>
        <w:rFonts w:hint="default"/>
      </w:rPr>
    </w:lvl>
  </w:abstractNum>
  <w:abstractNum w:abstractNumId="22" w15:restartNumberingAfterBreak="0">
    <w:nsid w:val="50062BB9"/>
    <w:multiLevelType w:val="hybridMultilevel"/>
    <w:tmpl w:val="7D6E87E8"/>
    <w:lvl w:ilvl="0" w:tplc="A4167B30">
      <w:start w:val="1"/>
      <w:numFmt w:val="decimal"/>
      <w:lvlText w:val="%1."/>
      <w:lvlJc w:val="left"/>
      <w:pPr>
        <w:tabs>
          <w:tab w:val="num" w:pos="1437"/>
        </w:tabs>
        <w:ind w:left="1437" w:hanging="360"/>
      </w:pPr>
      <w:rPr>
        <w:rFonts w:hint="default"/>
      </w:rPr>
    </w:lvl>
    <w:lvl w:ilvl="1" w:tplc="04090019" w:tentative="1">
      <w:start w:val="1"/>
      <w:numFmt w:val="lowerLetter"/>
      <w:lvlText w:val="%2."/>
      <w:lvlJc w:val="left"/>
      <w:pPr>
        <w:tabs>
          <w:tab w:val="num" w:pos="2157"/>
        </w:tabs>
        <w:ind w:left="2157" w:hanging="360"/>
      </w:pPr>
    </w:lvl>
    <w:lvl w:ilvl="2" w:tplc="0409001B" w:tentative="1">
      <w:start w:val="1"/>
      <w:numFmt w:val="lowerRoman"/>
      <w:lvlText w:val="%3."/>
      <w:lvlJc w:val="right"/>
      <w:pPr>
        <w:tabs>
          <w:tab w:val="num" w:pos="2877"/>
        </w:tabs>
        <w:ind w:left="2877" w:hanging="180"/>
      </w:p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23" w15:restartNumberingAfterBreak="0">
    <w:nsid w:val="55277D79"/>
    <w:multiLevelType w:val="hybridMultilevel"/>
    <w:tmpl w:val="CA9071CE"/>
    <w:lvl w:ilvl="0" w:tplc="04090001">
      <w:start w:val="1"/>
      <w:numFmt w:val="bullet"/>
      <w:lvlText w:val=""/>
      <w:lvlJc w:val="left"/>
      <w:pPr>
        <w:tabs>
          <w:tab w:val="num" w:pos="2651"/>
        </w:tabs>
        <w:ind w:left="2651" w:hanging="360"/>
      </w:pPr>
      <w:rPr>
        <w:rFonts w:ascii="Symbol" w:hAnsi="Symbol" w:hint="default"/>
      </w:rPr>
    </w:lvl>
    <w:lvl w:ilvl="1" w:tplc="04090003" w:tentative="1">
      <w:start w:val="1"/>
      <w:numFmt w:val="bullet"/>
      <w:lvlText w:val="o"/>
      <w:lvlJc w:val="left"/>
      <w:pPr>
        <w:tabs>
          <w:tab w:val="num" w:pos="3371"/>
        </w:tabs>
        <w:ind w:left="3371" w:hanging="360"/>
      </w:pPr>
      <w:rPr>
        <w:rFonts w:ascii="Courier New" w:hAnsi="Courier New" w:hint="default"/>
      </w:rPr>
    </w:lvl>
    <w:lvl w:ilvl="2" w:tplc="04090005" w:tentative="1">
      <w:start w:val="1"/>
      <w:numFmt w:val="bullet"/>
      <w:lvlText w:val=""/>
      <w:lvlJc w:val="left"/>
      <w:pPr>
        <w:tabs>
          <w:tab w:val="num" w:pos="4091"/>
        </w:tabs>
        <w:ind w:left="4091" w:hanging="360"/>
      </w:pPr>
      <w:rPr>
        <w:rFonts w:ascii="Wingdings" w:hAnsi="Wingdings" w:hint="default"/>
      </w:rPr>
    </w:lvl>
    <w:lvl w:ilvl="3" w:tplc="04090001" w:tentative="1">
      <w:start w:val="1"/>
      <w:numFmt w:val="bullet"/>
      <w:lvlText w:val=""/>
      <w:lvlJc w:val="left"/>
      <w:pPr>
        <w:tabs>
          <w:tab w:val="num" w:pos="4811"/>
        </w:tabs>
        <w:ind w:left="4811" w:hanging="360"/>
      </w:pPr>
      <w:rPr>
        <w:rFonts w:ascii="Symbol" w:hAnsi="Symbol" w:hint="default"/>
      </w:rPr>
    </w:lvl>
    <w:lvl w:ilvl="4" w:tplc="04090003" w:tentative="1">
      <w:start w:val="1"/>
      <w:numFmt w:val="bullet"/>
      <w:lvlText w:val="o"/>
      <w:lvlJc w:val="left"/>
      <w:pPr>
        <w:tabs>
          <w:tab w:val="num" w:pos="5531"/>
        </w:tabs>
        <w:ind w:left="5531" w:hanging="360"/>
      </w:pPr>
      <w:rPr>
        <w:rFonts w:ascii="Courier New" w:hAnsi="Courier New" w:hint="default"/>
      </w:rPr>
    </w:lvl>
    <w:lvl w:ilvl="5" w:tplc="04090005" w:tentative="1">
      <w:start w:val="1"/>
      <w:numFmt w:val="bullet"/>
      <w:lvlText w:val=""/>
      <w:lvlJc w:val="left"/>
      <w:pPr>
        <w:tabs>
          <w:tab w:val="num" w:pos="6251"/>
        </w:tabs>
        <w:ind w:left="6251" w:hanging="360"/>
      </w:pPr>
      <w:rPr>
        <w:rFonts w:ascii="Wingdings" w:hAnsi="Wingdings" w:hint="default"/>
      </w:rPr>
    </w:lvl>
    <w:lvl w:ilvl="6" w:tplc="04090001" w:tentative="1">
      <w:start w:val="1"/>
      <w:numFmt w:val="bullet"/>
      <w:lvlText w:val=""/>
      <w:lvlJc w:val="left"/>
      <w:pPr>
        <w:tabs>
          <w:tab w:val="num" w:pos="6971"/>
        </w:tabs>
        <w:ind w:left="6971" w:hanging="360"/>
      </w:pPr>
      <w:rPr>
        <w:rFonts w:ascii="Symbol" w:hAnsi="Symbol" w:hint="default"/>
      </w:rPr>
    </w:lvl>
    <w:lvl w:ilvl="7" w:tplc="04090003" w:tentative="1">
      <w:start w:val="1"/>
      <w:numFmt w:val="bullet"/>
      <w:lvlText w:val="o"/>
      <w:lvlJc w:val="left"/>
      <w:pPr>
        <w:tabs>
          <w:tab w:val="num" w:pos="7691"/>
        </w:tabs>
        <w:ind w:left="7691" w:hanging="360"/>
      </w:pPr>
      <w:rPr>
        <w:rFonts w:ascii="Courier New" w:hAnsi="Courier New" w:hint="default"/>
      </w:rPr>
    </w:lvl>
    <w:lvl w:ilvl="8" w:tplc="04090005" w:tentative="1">
      <w:start w:val="1"/>
      <w:numFmt w:val="bullet"/>
      <w:lvlText w:val=""/>
      <w:lvlJc w:val="left"/>
      <w:pPr>
        <w:tabs>
          <w:tab w:val="num" w:pos="8411"/>
        </w:tabs>
        <w:ind w:left="8411" w:hanging="360"/>
      </w:pPr>
      <w:rPr>
        <w:rFonts w:ascii="Wingdings" w:hAnsi="Wingdings" w:hint="default"/>
      </w:rPr>
    </w:lvl>
  </w:abstractNum>
  <w:abstractNum w:abstractNumId="24" w15:restartNumberingAfterBreak="0">
    <w:nsid w:val="55891DE6"/>
    <w:multiLevelType w:val="hybridMultilevel"/>
    <w:tmpl w:val="162AB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78779C"/>
    <w:multiLevelType w:val="multilevel"/>
    <w:tmpl w:val="DF926FE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6" w15:restartNumberingAfterBreak="0">
    <w:nsid w:val="5C2B2BD9"/>
    <w:multiLevelType w:val="hybridMultilevel"/>
    <w:tmpl w:val="4718DDD4"/>
    <w:lvl w:ilvl="0" w:tplc="0409000B">
      <w:start w:val="1"/>
      <w:numFmt w:val="bullet"/>
      <w:lvlText w:val=""/>
      <w:lvlJc w:val="left"/>
      <w:pPr>
        <w:tabs>
          <w:tab w:val="num" w:pos="1494"/>
        </w:tabs>
        <w:ind w:left="1494" w:hanging="360"/>
      </w:pPr>
      <w:rPr>
        <w:rFonts w:ascii="Wingdings" w:hAnsi="Wingding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68D87702"/>
    <w:multiLevelType w:val="hybridMultilevel"/>
    <w:tmpl w:val="B5C4AF4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9FC2B1F"/>
    <w:multiLevelType w:val="singleLevel"/>
    <w:tmpl w:val="20281B74"/>
    <w:lvl w:ilvl="0">
      <w:start w:val="1"/>
      <w:numFmt w:val="decimal"/>
      <w:lvlText w:val="(%1)"/>
      <w:lvlJc w:val="left"/>
      <w:pPr>
        <w:tabs>
          <w:tab w:val="num" w:pos="1800"/>
        </w:tabs>
        <w:ind w:left="1800" w:hanging="360"/>
      </w:pPr>
      <w:rPr>
        <w:rFonts w:hint="default"/>
        <w:b w:val="0"/>
      </w:rPr>
    </w:lvl>
  </w:abstractNum>
  <w:abstractNum w:abstractNumId="29" w15:restartNumberingAfterBreak="0">
    <w:nsid w:val="768C2FA9"/>
    <w:multiLevelType w:val="singleLevel"/>
    <w:tmpl w:val="4182AE96"/>
    <w:lvl w:ilvl="0">
      <w:start w:val="5"/>
      <w:numFmt w:val="bullet"/>
      <w:lvlText w:val="-"/>
      <w:lvlJc w:val="left"/>
      <w:pPr>
        <w:tabs>
          <w:tab w:val="num" w:pos="1080"/>
        </w:tabs>
        <w:ind w:left="1080" w:hanging="360"/>
      </w:pPr>
      <w:rPr>
        <w:rFonts w:ascii="Times New Roman" w:hAnsi="Times New Roman" w:hint="default"/>
      </w:rPr>
    </w:lvl>
  </w:abstractNum>
  <w:abstractNum w:abstractNumId="30" w15:restartNumberingAfterBreak="0">
    <w:nsid w:val="77513527"/>
    <w:multiLevelType w:val="singleLevel"/>
    <w:tmpl w:val="AF329348"/>
    <w:lvl w:ilvl="0">
      <w:start w:val="4"/>
      <w:numFmt w:val="bullet"/>
      <w:lvlText w:val="-"/>
      <w:lvlJc w:val="left"/>
      <w:pPr>
        <w:tabs>
          <w:tab w:val="num" w:pos="1800"/>
        </w:tabs>
        <w:ind w:left="1800" w:hanging="360"/>
      </w:pPr>
      <w:rPr>
        <w:rFonts w:ascii="Times New Roman" w:hAnsi="Times New Roman" w:hint="default"/>
      </w:rPr>
    </w:lvl>
  </w:abstractNum>
  <w:abstractNum w:abstractNumId="31" w15:restartNumberingAfterBreak="0">
    <w:nsid w:val="778863E6"/>
    <w:multiLevelType w:val="hybridMultilevel"/>
    <w:tmpl w:val="939AF9FC"/>
    <w:lvl w:ilvl="0" w:tplc="CA885C32">
      <w:numFmt w:val="bullet"/>
      <w:lvlText w:val="-"/>
      <w:lvlJc w:val="left"/>
      <w:pPr>
        <w:tabs>
          <w:tab w:val="num" w:pos="1211"/>
        </w:tabs>
        <w:ind w:left="1211" w:hanging="360"/>
      </w:pPr>
      <w:rPr>
        <w:rFonts w:hint="default"/>
      </w:rPr>
    </w:lvl>
    <w:lvl w:ilvl="1" w:tplc="04090003">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7BCB67DB"/>
    <w:multiLevelType w:val="hybridMultilevel"/>
    <w:tmpl w:val="35B02A28"/>
    <w:lvl w:ilvl="0" w:tplc="CA885C32">
      <w:numFmt w:val="bullet"/>
      <w:lvlText w:val="-"/>
      <w:lvlJc w:val="left"/>
      <w:pPr>
        <w:tabs>
          <w:tab w:val="num" w:pos="1211"/>
        </w:tabs>
        <w:ind w:left="1211" w:hanging="360"/>
      </w:pPr>
      <w:rPr>
        <w:rFonts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7C552BFB"/>
    <w:multiLevelType w:val="hybridMultilevel"/>
    <w:tmpl w:val="09BCDD3A"/>
    <w:lvl w:ilvl="0" w:tplc="61BCF8C8">
      <w:start w:val="12"/>
      <w:numFmt w:val="bullet"/>
      <w:lvlText w:val="-"/>
      <w:lvlJc w:val="left"/>
      <w:pPr>
        <w:tabs>
          <w:tab w:val="num" w:pos="2066"/>
        </w:tabs>
        <w:ind w:left="2066" w:hanging="360"/>
      </w:pPr>
      <w:rPr>
        <w:rFonts w:ascii="Times New Roman" w:eastAsia="Times New Roman" w:hAnsi="Times New Roman" w:cs="Times New Roman"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num w:numId="1">
    <w:abstractNumId w:val="3"/>
  </w:num>
  <w:num w:numId="2">
    <w:abstractNumId w:val="15"/>
  </w:num>
  <w:num w:numId="3">
    <w:abstractNumId w:val="25"/>
  </w:num>
  <w:num w:numId="4">
    <w:abstractNumId w:val="29"/>
  </w:num>
  <w:num w:numId="5">
    <w:abstractNumId w:val="16"/>
  </w:num>
  <w:num w:numId="6">
    <w:abstractNumId w:val="30"/>
  </w:num>
  <w:num w:numId="7">
    <w:abstractNumId w:val="5"/>
  </w:num>
  <w:num w:numId="8">
    <w:abstractNumId w:val="28"/>
  </w:num>
  <w:num w:numId="9">
    <w:abstractNumId w:val="21"/>
  </w:num>
  <w:num w:numId="10">
    <w:abstractNumId w:val="11"/>
  </w:num>
  <w:num w:numId="11">
    <w:abstractNumId w:val="20"/>
  </w:num>
  <w:num w:numId="12">
    <w:abstractNumId w:val="27"/>
  </w:num>
  <w:num w:numId="13">
    <w:abstractNumId w:val="17"/>
  </w:num>
  <w:num w:numId="14">
    <w:abstractNumId w:val="31"/>
  </w:num>
  <w:num w:numId="15">
    <w:abstractNumId w:val="4"/>
  </w:num>
  <w:num w:numId="16">
    <w:abstractNumId w:val="23"/>
  </w:num>
  <w:num w:numId="17">
    <w:abstractNumId w:val="12"/>
  </w:num>
  <w:num w:numId="18">
    <w:abstractNumId w:val="22"/>
  </w:num>
  <w:num w:numId="19">
    <w:abstractNumId w:val="14"/>
  </w:num>
  <w:num w:numId="2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2"/>
  </w:num>
  <w:num w:numId="23">
    <w:abstractNumId w:val="26"/>
  </w:num>
  <w:num w:numId="24">
    <w:abstractNumId w:val="19"/>
  </w:num>
  <w:num w:numId="25">
    <w:abstractNumId w:val="18"/>
  </w:num>
  <w:num w:numId="26">
    <w:abstractNumId w:val="33"/>
  </w:num>
  <w:num w:numId="27">
    <w:abstractNumId w:val="10"/>
  </w:num>
  <w:num w:numId="28">
    <w:abstractNumId w:val="1"/>
  </w:num>
  <w:num w:numId="29">
    <w:abstractNumId w:val="7"/>
  </w:num>
  <w:num w:numId="30">
    <w:abstractNumId w:val="8"/>
  </w:num>
  <w:num w:numId="31">
    <w:abstractNumId w:val="9"/>
  </w:num>
  <w:num w:numId="32">
    <w:abstractNumId w:val="2"/>
  </w:num>
  <w:num w:numId="33">
    <w:abstractNumId w:val="13"/>
  </w:num>
  <w:num w:numId="34">
    <w:abstractNumId w:val="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C2F"/>
    <w:rsid w:val="000002B6"/>
    <w:rsid w:val="000025F0"/>
    <w:rsid w:val="00005212"/>
    <w:rsid w:val="00005BC0"/>
    <w:rsid w:val="000071A6"/>
    <w:rsid w:val="000074CE"/>
    <w:rsid w:val="00017BD7"/>
    <w:rsid w:val="00017F64"/>
    <w:rsid w:val="00020C42"/>
    <w:rsid w:val="00024CA6"/>
    <w:rsid w:val="00034C0F"/>
    <w:rsid w:val="00047C1B"/>
    <w:rsid w:val="00047E4B"/>
    <w:rsid w:val="0005004A"/>
    <w:rsid w:val="00053CB8"/>
    <w:rsid w:val="00084FEC"/>
    <w:rsid w:val="00085FE6"/>
    <w:rsid w:val="0008699D"/>
    <w:rsid w:val="0009129A"/>
    <w:rsid w:val="000A768D"/>
    <w:rsid w:val="000A777D"/>
    <w:rsid w:val="000B29E4"/>
    <w:rsid w:val="000B511B"/>
    <w:rsid w:val="000C38C7"/>
    <w:rsid w:val="000C3A05"/>
    <w:rsid w:val="000C4D1F"/>
    <w:rsid w:val="000C5BE0"/>
    <w:rsid w:val="000C6371"/>
    <w:rsid w:val="000C748A"/>
    <w:rsid w:val="000D0929"/>
    <w:rsid w:val="000D641C"/>
    <w:rsid w:val="000E0B7B"/>
    <w:rsid w:val="000E5A84"/>
    <w:rsid w:val="000F3E0E"/>
    <w:rsid w:val="000F6C6B"/>
    <w:rsid w:val="00101987"/>
    <w:rsid w:val="0010309B"/>
    <w:rsid w:val="00104585"/>
    <w:rsid w:val="00114746"/>
    <w:rsid w:val="00117D9A"/>
    <w:rsid w:val="0012024F"/>
    <w:rsid w:val="00120C41"/>
    <w:rsid w:val="0012391E"/>
    <w:rsid w:val="00126229"/>
    <w:rsid w:val="00136A51"/>
    <w:rsid w:val="001375CB"/>
    <w:rsid w:val="001430A2"/>
    <w:rsid w:val="00152CFC"/>
    <w:rsid w:val="001577F9"/>
    <w:rsid w:val="001612B2"/>
    <w:rsid w:val="00165643"/>
    <w:rsid w:val="00175692"/>
    <w:rsid w:val="00175ED1"/>
    <w:rsid w:val="001811FE"/>
    <w:rsid w:val="0018670A"/>
    <w:rsid w:val="00190682"/>
    <w:rsid w:val="00191542"/>
    <w:rsid w:val="00193DE0"/>
    <w:rsid w:val="001A18E0"/>
    <w:rsid w:val="001B033B"/>
    <w:rsid w:val="001B1137"/>
    <w:rsid w:val="001B314D"/>
    <w:rsid w:val="001B5ACB"/>
    <w:rsid w:val="001B5D5D"/>
    <w:rsid w:val="001C5D3A"/>
    <w:rsid w:val="001E19C5"/>
    <w:rsid w:val="001F161A"/>
    <w:rsid w:val="00202CA0"/>
    <w:rsid w:val="00206E3A"/>
    <w:rsid w:val="00212653"/>
    <w:rsid w:val="002154E2"/>
    <w:rsid w:val="002250C1"/>
    <w:rsid w:val="00225B60"/>
    <w:rsid w:val="002318D8"/>
    <w:rsid w:val="00236EE2"/>
    <w:rsid w:val="00237AA3"/>
    <w:rsid w:val="002404A4"/>
    <w:rsid w:val="00250722"/>
    <w:rsid w:val="002507B8"/>
    <w:rsid w:val="00254891"/>
    <w:rsid w:val="00265D16"/>
    <w:rsid w:val="00267094"/>
    <w:rsid w:val="00267343"/>
    <w:rsid w:val="00280A59"/>
    <w:rsid w:val="00284E3A"/>
    <w:rsid w:val="00290319"/>
    <w:rsid w:val="00290AA1"/>
    <w:rsid w:val="002A5C37"/>
    <w:rsid w:val="002B0D73"/>
    <w:rsid w:val="002B2FB2"/>
    <w:rsid w:val="002B3330"/>
    <w:rsid w:val="002C3918"/>
    <w:rsid w:val="002C3C08"/>
    <w:rsid w:val="002C639D"/>
    <w:rsid w:val="002D1974"/>
    <w:rsid w:val="002D4B72"/>
    <w:rsid w:val="002E01E0"/>
    <w:rsid w:val="002E0BDC"/>
    <w:rsid w:val="002E4931"/>
    <w:rsid w:val="002F6F46"/>
    <w:rsid w:val="00306C67"/>
    <w:rsid w:val="0030715E"/>
    <w:rsid w:val="00314886"/>
    <w:rsid w:val="003151C7"/>
    <w:rsid w:val="0032029A"/>
    <w:rsid w:val="00321B99"/>
    <w:rsid w:val="00326F1D"/>
    <w:rsid w:val="00344D6F"/>
    <w:rsid w:val="0035562E"/>
    <w:rsid w:val="00360C34"/>
    <w:rsid w:val="003641B3"/>
    <w:rsid w:val="003709CB"/>
    <w:rsid w:val="003746E6"/>
    <w:rsid w:val="003768E7"/>
    <w:rsid w:val="00376DE0"/>
    <w:rsid w:val="00391362"/>
    <w:rsid w:val="003A1095"/>
    <w:rsid w:val="003A3F73"/>
    <w:rsid w:val="003A4D06"/>
    <w:rsid w:val="003B050E"/>
    <w:rsid w:val="003B140D"/>
    <w:rsid w:val="003B44BF"/>
    <w:rsid w:val="003B7D78"/>
    <w:rsid w:val="003C6244"/>
    <w:rsid w:val="003C702C"/>
    <w:rsid w:val="003D45B8"/>
    <w:rsid w:val="003D5F70"/>
    <w:rsid w:val="003E07D6"/>
    <w:rsid w:val="003E23A7"/>
    <w:rsid w:val="003E364A"/>
    <w:rsid w:val="003E536D"/>
    <w:rsid w:val="003E550E"/>
    <w:rsid w:val="003E7894"/>
    <w:rsid w:val="003F0E59"/>
    <w:rsid w:val="003F1247"/>
    <w:rsid w:val="003F150C"/>
    <w:rsid w:val="0040292E"/>
    <w:rsid w:val="004046CF"/>
    <w:rsid w:val="004057B8"/>
    <w:rsid w:val="004122D4"/>
    <w:rsid w:val="00413A54"/>
    <w:rsid w:val="004176B9"/>
    <w:rsid w:val="00423084"/>
    <w:rsid w:val="00442041"/>
    <w:rsid w:val="00443145"/>
    <w:rsid w:val="0044378B"/>
    <w:rsid w:val="00443BCA"/>
    <w:rsid w:val="004444CE"/>
    <w:rsid w:val="00446163"/>
    <w:rsid w:val="00472E6F"/>
    <w:rsid w:val="00475A04"/>
    <w:rsid w:val="00476ABB"/>
    <w:rsid w:val="0048278C"/>
    <w:rsid w:val="004C76E9"/>
    <w:rsid w:val="004D0068"/>
    <w:rsid w:val="004D14E1"/>
    <w:rsid w:val="004D23D8"/>
    <w:rsid w:val="004D572B"/>
    <w:rsid w:val="004D5C05"/>
    <w:rsid w:val="004E2A10"/>
    <w:rsid w:val="004E509F"/>
    <w:rsid w:val="004E58A5"/>
    <w:rsid w:val="004E5FA6"/>
    <w:rsid w:val="004E6976"/>
    <w:rsid w:val="004E7D03"/>
    <w:rsid w:val="004F121E"/>
    <w:rsid w:val="0050249D"/>
    <w:rsid w:val="0050627E"/>
    <w:rsid w:val="00507915"/>
    <w:rsid w:val="005123BC"/>
    <w:rsid w:val="00515A4E"/>
    <w:rsid w:val="005207EB"/>
    <w:rsid w:val="005264D9"/>
    <w:rsid w:val="00527BBF"/>
    <w:rsid w:val="005363BE"/>
    <w:rsid w:val="00536878"/>
    <w:rsid w:val="00550ED1"/>
    <w:rsid w:val="0055194A"/>
    <w:rsid w:val="00552A9C"/>
    <w:rsid w:val="00554494"/>
    <w:rsid w:val="00561A55"/>
    <w:rsid w:val="005651DB"/>
    <w:rsid w:val="00567E5D"/>
    <w:rsid w:val="005A1CFB"/>
    <w:rsid w:val="005A2C76"/>
    <w:rsid w:val="005B0125"/>
    <w:rsid w:val="005B48D1"/>
    <w:rsid w:val="005B4ED6"/>
    <w:rsid w:val="005B6C89"/>
    <w:rsid w:val="005C51E7"/>
    <w:rsid w:val="005C60AC"/>
    <w:rsid w:val="005D6678"/>
    <w:rsid w:val="005D777E"/>
    <w:rsid w:val="005E2247"/>
    <w:rsid w:val="005E3B2A"/>
    <w:rsid w:val="005F39BB"/>
    <w:rsid w:val="005F482D"/>
    <w:rsid w:val="00620996"/>
    <w:rsid w:val="0062363D"/>
    <w:rsid w:val="00624B65"/>
    <w:rsid w:val="00627B08"/>
    <w:rsid w:val="00637E4F"/>
    <w:rsid w:val="006455D8"/>
    <w:rsid w:val="006468EC"/>
    <w:rsid w:val="006502B3"/>
    <w:rsid w:val="006518AC"/>
    <w:rsid w:val="00652CBA"/>
    <w:rsid w:val="006579D3"/>
    <w:rsid w:val="00664A16"/>
    <w:rsid w:val="00666B9C"/>
    <w:rsid w:val="00674FD7"/>
    <w:rsid w:val="00676E87"/>
    <w:rsid w:val="00692F5C"/>
    <w:rsid w:val="00694AEE"/>
    <w:rsid w:val="006B2668"/>
    <w:rsid w:val="006B6128"/>
    <w:rsid w:val="006C4545"/>
    <w:rsid w:val="006D261E"/>
    <w:rsid w:val="006D35B8"/>
    <w:rsid w:val="006D4596"/>
    <w:rsid w:val="006E447D"/>
    <w:rsid w:val="006E4E9F"/>
    <w:rsid w:val="006F37CA"/>
    <w:rsid w:val="0070418B"/>
    <w:rsid w:val="00706C64"/>
    <w:rsid w:val="00714483"/>
    <w:rsid w:val="0071658E"/>
    <w:rsid w:val="007239D6"/>
    <w:rsid w:val="00725687"/>
    <w:rsid w:val="007307DE"/>
    <w:rsid w:val="007363A4"/>
    <w:rsid w:val="007401E4"/>
    <w:rsid w:val="007415D9"/>
    <w:rsid w:val="00745B40"/>
    <w:rsid w:val="00750005"/>
    <w:rsid w:val="007634F7"/>
    <w:rsid w:val="00763548"/>
    <w:rsid w:val="007674D6"/>
    <w:rsid w:val="00771FBE"/>
    <w:rsid w:val="00776BF1"/>
    <w:rsid w:val="00780B47"/>
    <w:rsid w:val="00782C86"/>
    <w:rsid w:val="00784798"/>
    <w:rsid w:val="0078588E"/>
    <w:rsid w:val="007878DB"/>
    <w:rsid w:val="00790CEA"/>
    <w:rsid w:val="00796A61"/>
    <w:rsid w:val="007A3BF0"/>
    <w:rsid w:val="007A5786"/>
    <w:rsid w:val="007A5CC4"/>
    <w:rsid w:val="007B44C4"/>
    <w:rsid w:val="007B76FA"/>
    <w:rsid w:val="007C0E8B"/>
    <w:rsid w:val="007C384C"/>
    <w:rsid w:val="007C62DC"/>
    <w:rsid w:val="007D0CCD"/>
    <w:rsid w:val="007D3385"/>
    <w:rsid w:val="007D4351"/>
    <w:rsid w:val="007D7CD7"/>
    <w:rsid w:val="007E5608"/>
    <w:rsid w:val="007E6252"/>
    <w:rsid w:val="007E77A0"/>
    <w:rsid w:val="007F0768"/>
    <w:rsid w:val="007F14B2"/>
    <w:rsid w:val="007F61AD"/>
    <w:rsid w:val="0081068B"/>
    <w:rsid w:val="0081523E"/>
    <w:rsid w:val="0081573E"/>
    <w:rsid w:val="00823952"/>
    <w:rsid w:val="00824CB3"/>
    <w:rsid w:val="00827EEB"/>
    <w:rsid w:val="00837E12"/>
    <w:rsid w:val="00855D97"/>
    <w:rsid w:val="00874741"/>
    <w:rsid w:val="00881020"/>
    <w:rsid w:val="00881992"/>
    <w:rsid w:val="00882A45"/>
    <w:rsid w:val="00884F52"/>
    <w:rsid w:val="008852CC"/>
    <w:rsid w:val="008872EB"/>
    <w:rsid w:val="00895351"/>
    <w:rsid w:val="008A0603"/>
    <w:rsid w:val="008A1849"/>
    <w:rsid w:val="008A62AB"/>
    <w:rsid w:val="008A79B9"/>
    <w:rsid w:val="008C0DB4"/>
    <w:rsid w:val="008C32C5"/>
    <w:rsid w:val="008C709B"/>
    <w:rsid w:val="008D1B7E"/>
    <w:rsid w:val="008D22EE"/>
    <w:rsid w:val="008D2BC5"/>
    <w:rsid w:val="008D3AA7"/>
    <w:rsid w:val="008D3B03"/>
    <w:rsid w:val="008E40CC"/>
    <w:rsid w:val="008E6D8F"/>
    <w:rsid w:val="008F6CA4"/>
    <w:rsid w:val="00901146"/>
    <w:rsid w:val="009053CB"/>
    <w:rsid w:val="00906AFF"/>
    <w:rsid w:val="00907F44"/>
    <w:rsid w:val="00910321"/>
    <w:rsid w:val="00910D80"/>
    <w:rsid w:val="009122F3"/>
    <w:rsid w:val="00914B85"/>
    <w:rsid w:val="00917522"/>
    <w:rsid w:val="0092284C"/>
    <w:rsid w:val="00923979"/>
    <w:rsid w:val="00934634"/>
    <w:rsid w:val="00940803"/>
    <w:rsid w:val="0095653C"/>
    <w:rsid w:val="00960489"/>
    <w:rsid w:val="00961251"/>
    <w:rsid w:val="00962D00"/>
    <w:rsid w:val="00966C0A"/>
    <w:rsid w:val="00972CEA"/>
    <w:rsid w:val="009947D4"/>
    <w:rsid w:val="009A339D"/>
    <w:rsid w:val="009B468A"/>
    <w:rsid w:val="009D006F"/>
    <w:rsid w:val="009D099C"/>
    <w:rsid w:val="009D3FC9"/>
    <w:rsid w:val="009D6F4D"/>
    <w:rsid w:val="009E386D"/>
    <w:rsid w:val="009E40D0"/>
    <w:rsid w:val="009F40FC"/>
    <w:rsid w:val="009F5B61"/>
    <w:rsid w:val="009F7A2D"/>
    <w:rsid w:val="00A05C28"/>
    <w:rsid w:val="00A07FBF"/>
    <w:rsid w:val="00A10D8E"/>
    <w:rsid w:val="00A150EA"/>
    <w:rsid w:val="00A17C2F"/>
    <w:rsid w:val="00A17E3C"/>
    <w:rsid w:val="00A20D30"/>
    <w:rsid w:val="00A26D05"/>
    <w:rsid w:val="00A3510A"/>
    <w:rsid w:val="00A3701B"/>
    <w:rsid w:val="00A5712B"/>
    <w:rsid w:val="00A63CC5"/>
    <w:rsid w:val="00A675AE"/>
    <w:rsid w:val="00A7436E"/>
    <w:rsid w:val="00A77BA2"/>
    <w:rsid w:val="00A82ED2"/>
    <w:rsid w:val="00A843B4"/>
    <w:rsid w:val="00A9250C"/>
    <w:rsid w:val="00AA01E6"/>
    <w:rsid w:val="00AA099D"/>
    <w:rsid w:val="00AA1637"/>
    <w:rsid w:val="00AA4F33"/>
    <w:rsid w:val="00AA7826"/>
    <w:rsid w:val="00AB2495"/>
    <w:rsid w:val="00AB29F8"/>
    <w:rsid w:val="00AB5F50"/>
    <w:rsid w:val="00AB62B0"/>
    <w:rsid w:val="00AC35E5"/>
    <w:rsid w:val="00AC5780"/>
    <w:rsid w:val="00AC6B6F"/>
    <w:rsid w:val="00AD6AFE"/>
    <w:rsid w:val="00AE09B1"/>
    <w:rsid w:val="00AE1D8B"/>
    <w:rsid w:val="00AE38A7"/>
    <w:rsid w:val="00AE3EEC"/>
    <w:rsid w:val="00AE59CE"/>
    <w:rsid w:val="00AF076A"/>
    <w:rsid w:val="00AF5B67"/>
    <w:rsid w:val="00B002C9"/>
    <w:rsid w:val="00B00C86"/>
    <w:rsid w:val="00B02DDB"/>
    <w:rsid w:val="00B078DA"/>
    <w:rsid w:val="00B10E8C"/>
    <w:rsid w:val="00B1580A"/>
    <w:rsid w:val="00B176BA"/>
    <w:rsid w:val="00B20F6B"/>
    <w:rsid w:val="00B2507E"/>
    <w:rsid w:val="00B27DA1"/>
    <w:rsid w:val="00B31A19"/>
    <w:rsid w:val="00B37CAE"/>
    <w:rsid w:val="00B61E51"/>
    <w:rsid w:val="00B822B4"/>
    <w:rsid w:val="00B841F8"/>
    <w:rsid w:val="00B9354B"/>
    <w:rsid w:val="00BB0320"/>
    <w:rsid w:val="00BB0346"/>
    <w:rsid w:val="00BB1DD1"/>
    <w:rsid w:val="00BB4A3B"/>
    <w:rsid w:val="00BB60E7"/>
    <w:rsid w:val="00BB7D76"/>
    <w:rsid w:val="00BC34B5"/>
    <w:rsid w:val="00BD36EF"/>
    <w:rsid w:val="00BD6361"/>
    <w:rsid w:val="00BD6498"/>
    <w:rsid w:val="00BD7833"/>
    <w:rsid w:val="00BE22A4"/>
    <w:rsid w:val="00BE521C"/>
    <w:rsid w:val="00BF0126"/>
    <w:rsid w:val="00BF580D"/>
    <w:rsid w:val="00BF683F"/>
    <w:rsid w:val="00BF6889"/>
    <w:rsid w:val="00BF7ACB"/>
    <w:rsid w:val="00C0095A"/>
    <w:rsid w:val="00C120C6"/>
    <w:rsid w:val="00C23027"/>
    <w:rsid w:val="00C25236"/>
    <w:rsid w:val="00C272ED"/>
    <w:rsid w:val="00C30B45"/>
    <w:rsid w:val="00C30BC5"/>
    <w:rsid w:val="00C37B4A"/>
    <w:rsid w:val="00C43302"/>
    <w:rsid w:val="00C43322"/>
    <w:rsid w:val="00C53D5B"/>
    <w:rsid w:val="00C5591B"/>
    <w:rsid w:val="00C578D8"/>
    <w:rsid w:val="00C63384"/>
    <w:rsid w:val="00C66CB8"/>
    <w:rsid w:val="00C70919"/>
    <w:rsid w:val="00C70B6A"/>
    <w:rsid w:val="00C759A6"/>
    <w:rsid w:val="00C76BBF"/>
    <w:rsid w:val="00C81870"/>
    <w:rsid w:val="00C86445"/>
    <w:rsid w:val="00C94A23"/>
    <w:rsid w:val="00C94E5F"/>
    <w:rsid w:val="00C95897"/>
    <w:rsid w:val="00CA37B3"/>
    <w:rsid w:val="00CB030F"/>
    <w:rsid w:val="00CB41A7"/>
    <w:rsid w:val="00CB79D5"/>
    <w:rsid w:val="00CC4EF9"/>
    <w:rsid w:val="00CF2397"/>
    <w:rsid w:val="00CF4E7F"/>
    <w:rsid w:val="00CF6958"/>
    <w:rsid w:val="00D00E0B"/>
    <w:rsid w:val="00D031B7"/>
    <w:rsid w:val="00D10AB0"/>
    <w:rsid w:val="00D15D2F"/>
    <w:rsid w:val="00D20240"/>
    <w:rsid w:val="00D210B6"/>
    <w:rsid w:val="00D21FC2"/>
    <w:rsid w:val="00D27E48"/>
    <w:rsid w:val="00D335A1"/>
    <w:rsid w:val="00D404F9"/>
    <w:rsid w:val="00D409EC"/>
    <w:rsid w:val="00D421BB"/>
    <w:rsid w:val="00D42B9A"/>
    <w:rsid w:val="00D46D28"/>
    <w:rsid w:val="00D6065D"/>
    <w:rsid w:val="00D60BC1"/>
    <w:rsid w:val="00D647E2"/>
    <w:rsid w:val="00D65D5D"/>
    <w:rsid w:val="00D72EBA"/>
    <w:rsid w:val="00D76F4A"/>
    <w:rsid w:val="00D770B0"/>
    <w:rsid w:val="00D81F55"/>
    <w:rsid w:val="00D92CB6"/>
    <w:rsid w:val="00D96783"/>
    <w:rsid w:val="00DA670F"/>
    <w:rsid w:val="00DB24AF"/>
    <w:rsid w:val="00DC3E89"/>
    <w:rsid w:val="00DD0E34"/>
    <w:rsid w:val="00DD1537"/>
    <w:rsid w:val="00DE7E25"/>
    <w:rsid w:val="00DF0C38"/>
    <w:rsid w:val="00DF734E"/>
    <w:rsid w:val="00E0613B"/>
    <w:rsid w:val="00E17633"/>
    <w:rsid w:val="00E30B53"/>
    <w:rsid w:val="00E31F20"/>
    <w:rsid w:val="00E32B25"/>
    <w:rsid w:val="00E35054"/>
    <w:rsid w:val="00E40E9A"/>
    <w:rsid w:val="00E4785B"/>
    <w:rsid w:val="00E508FC"/>
    <w:rsid w:val="00E55A05"/>
    <w:rsid w:val="00E7355E"/>
    <w:rsid w:val="00E77ABF"/>
    <w:rsid w:val="00E8131F"/>
    <w:rsid w:val="00E81C14"/>
    <w:rsid w:val="00E82627"/>
    <w:rsid w:val="00E92C36"/>
    <w:rsid w:val="00E954B7"/>
    <w:rsid w:val="00E971A0"/>
    <w:rsid w:val="00E97D51"/>
    <w:rsid w:val="00EA1F62"/>
    <w:rsid w:val="00EA366E"/>
    <w:rsid w:val="00EA5CB7"/>
    <w:rsid w:val="00EB06F2"/>
    <w:rsid w:val="00EB0DC1"/>
    <w:rsid w:val="00EB3F65"/>
    <w:rsid w:val="00EB4923"/>
    <w:rsid w:val="00EC7CDC"/>
    <w:rsid w:val="00ED5368"/>
    <w:rsid w:val="00EE2C79"/>
    <w:rsid w:val="00EE4F19"/>
    <w:rsid w:val="00EE5CD2"/>
    <w:rsid w:val="00EF1B46"/>
    <w:rsid w:val="00EF28A3"/>
    <w:rsid w:val="00EF29E5"/>
    <w:rsid w:val="00EF2B1A"/>
    <w:rsid w:val="00EF5AD7"/>
    <w:rsid w:val="00F20197"/>
    <w:rsid w:val="00F21B60"/>
    <w:rsid w:val="00F22607"/>
    <w:rsid w:val="00F32526"/>
    <w:rsid w:val="00F34D8C"/>
    <w:rsid w:val="00F357A6"/>
    <w:rsid w:val="00F40D08"/>
    <w:rsid w:val="00F41533"/>
    <w:rsid w:val="00F432F8"/>
    <w:rsid w:val="00F614A0"/>
    <w:rsid w:val="00F620FC"/>
    <w:rsid w:val="00F6779E"/>
    <w:rsid w:val="00F74982"/>
    <w:rsid w:val="00F75D31"/>
    <w:rsid w:val="00F76184"/>
    <w:rsid w:val="00F837EE"/>
    <w:rsid w:val="00F83ECD"/>
    <w:rsid w:val="00F85414"/>
    <w:rsid w:val="00F8587F"/>
    <w:rsid w:val="00F87603"/>
    <w:rsid w:val="00F92E73"/>
    <w:rsid w:val="00FA0415"/>
    <w:rsid w:val="00FA155E"/>
    <w:rsid w:val="00FA363A"/>
    <w:rsid w:val="00FB0BCC"/>
    <w:rsid w:val="00FB4544"/>
    <w:rsid w:val="00FC0E79"/>
    <w:rsid w:val="00FC10AA"/>
    <w:rsid w:val="00FC414F"/>
    <w:rsid w:val="00FE0B75"/>
    <w:rsid w:val="00FE1E4B"/>
    <w:rsid w:val="00FE4F41"/>
    <w:rsid w:val="00FE66D9"/>
    <w:rsid w:val="00FF3B31"/>
    <w:rsid w:val="00FF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424482-7B27-4FBA-8A8D-0B2C3A6A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VnTime" w:hAnsi=".VnTime"/>
      <w:sz w:val="24"/>
    </w:rPr>
  </w:style>
  <w:style w:type="paragraph" w:styleId="Heading2">
    <w:name w:val="heading 2"/>
    <w:basedOn w:val="Normal"/>
    <w:next w:val="Normal"/>
    <w:qFormat/>
    <w:pPr>
      <w:keepNext/>
      <w:jc w:val="center"/>
      <w:outlineLvl w:val="1"/>
    </w:pPr>
    <w:rPr>
      <w:rFonts w:ascii=".VnTimeH" w:hAnsi=".VnTimeH"/>
      <w:sz w:val="24"/>
    </w:rPr>
  </w:style>
  <w:style w:type="paragraph" w:styleId="Heading3">
    <w:name w:val="heading 3"/>
    <w:basedOn w:val="Normal"/>
    <w:next w:val="Normal"/>
    <w:qFormat/>
    <w:pPr>
      <w:keepNext/>
      <w:ind w:left="720"/>
      <w:jc w:val="both"/>
      <w:outlineLvl w:val="2"/>
    </w:pPr>
    <w:rPr>
      <w:rFonts w:ascii=".VnTimeH" w:hAnsi=".VnTimeH"/>
      <w:sz w:val="24"/>
    </w:rPr>
  </w:style>
  <w:style w:type="paragraph" w:styleId="Heading4">
    <w:name w:val="heading 4"/>
    <w:basedOn w:val="Normal"/>
    <w:next w:val="Normal"/>
    <w:qFormat/>
    <w:pPr>
      <w:keepNext/>
      <w:tabs>
        <w:tab w:val="center" w:pos="1276"/>
      </w:tabs>
      <w:outlineLvl w:val="3"/>
    </w:pPr>
    <w:rPr>
      <w:sz w:val="26"/>
    </w:rPr>
  </w:style>
  <w:style w:type="paragraph" w:styleId="Heading5">
    <w:name w:val="heading 5"/>
    <w:basedOn w:val="Normal"/>
    <w:next w:val="Normal"/>
    <w:qFormat/>
    <w:rsid w:val="00E92C36"/>
    <w:pPr>
      <w:spacing w:before="240" w:after="60"/>
      <w:outlineLvl w:val="4"/>
    </w:pPr>
    <w:rPr>
      <w:b/>
      <w:bCs/>
      <w:i/>
      <w:iCs/>
      <w:sz w:val="26"/>
      <w:szCs w:val="26"/>
    </w:rPr>
  </w:style>
  <w:style w:type="paragraph" w:styleId="Heading6">
    <w:name w:val="heading 6"/>
    <w:basedOn w:val="Normal"/>
    <w:next w:val="Normal"/>
    <w:qFormat/>
    <w:pPr>
      <w:keepNext/>
      <w:jc w:val="center"/>
      <w:outlineLvl w:val="5"/>
    </w:pPr>
    <w:rPr>
      <w:rFonts w:ascii=".VnTimeH" w:hAnsi=".VnTimeH"/>
      <w:b/>
      <w:sz w:val="28"/>
    </w:rPr>
  </w:style>
  <w:style w:type="paragraph" w:styleId="Heading9">
    <w:name w:val="heading 9"/>
    <w:basedOn w:val="Normal"/>
    <w:next w:val="Normal"/>
    <w:qFormat/>
    <w:rsid w:val="00EA366E"/>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rPr>
      <w:rFonts w:ascii=".VnTime" w:hAnsi=".VnTime"/>
      <w:sz w:val="24"/>
      <w:lang w:val="x-none" w:eastAsia="x-none"/>
    </w:rPr>
  </w:style>
  <w:style w:type="paragraph" w:styleId="BodyTextIndent">
    <w:name w:val="Body Text Indent"/>
    <w:basedOn w:val="Normal"/>
    <w:link w:val="BodyTextIndentChar"/>
    <w:pPr>
      <w:ind w:firstLine="851"/>
      <w:jc w:val="both"/>
    </w:pPr>
    <w:rPr>
      <w:rFonts w:ascii=".VnTime" w:hAnsi=".VnTime"/>
      <w:sz w:val="28"/>
      <w:lang w:val="x-none" w:eastAsia="x-none"/>
    </w:rPr>
  </w:style>
  <w:style w:type="paragraph" w:styleId="BodyTextIndent2">
    <w:name w:val="Body Text Indent 2"/>
    <w:basedOn w:val="Normal"/>
    <w:pPr>
      <w:ind w:firstLine="1418"/>
      <w:jc w:val="both"/>
    </w:pPr>
    <w:rPr>
      <w:rFonts w:ascii=".VnTime" w:hAnsi=".VnTime"/>
      <w:sz w:val="28"/>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link w:val="BodyText2Char"/>
    <w:pPr>
      <w:jc w:val="both"/>
    </w:pPr>
    <w:rPr>
      <w:rFonts w:ascii=".VnTime" w:hAnsi=".VnTime"/>
      <w:sz w:val="28"/>
    </w:rPr>
  </w:style>
  <w:style w:type="paragraph" w:styleId="BodyTextIndent3">
    <w:name w:val="Body Text Indent 3"/>
    <w:basedOn w:val="Normal"/>
    <w:link w:val="BodyTextIndent3Char"/>
    <w:pPr>
      <w:ind w:firstLine="720"/>
      <w:jc w:val="both"/>
    </w:pPr>
    <w:rPr>
      <w:rFonts w:ascii=".VnTime" w:hAnsi=".VnTime"/>
      <w:sz w:val="28"/>
    </w:rPr>
  </w:style>
  <w:style w:type="paragraph" w:styleId="PlainText">
    <w:name w:val="Plain Text"/>
    <w:aliases w:val=" Char"/>
    <w:basedOn w:val="Normal"/>
    <w:link w:val="PlainTextChar"/>
    <w:rPr>
      <w:rFonts w:ascii="Courier New" w:hAnsi="Courier New" w:cs="Courier New"/>
    </w:rPr>
  </w:style>
  <w:style w:type="paragraph" w:styleId="Footer">
    <w:name w:val="footer"/>
    <w:basedOn w:val="Normal"/>
    <w:pPr>
      <w:tabs>
        <w:tab w:val="center" w:pos="4320"/>
        <w:tab w:val="right" w:pos="8640"/>
      </w:tabs>
    </w:pPr>
  </w:style>
  <w:style w:type="paragraph" w:styleId="ListBullet4">
    <w:name w:val="List Bullet 4"/>
    <w:basedOn w:val="Normal"/>
    <w:autoRedefine/>
    <w:pPr>
      <w:tabs>
        <w:tab w:val="num" w:pos="1440"/>
      </w:tabs>
      <w:ind w:left="1440" w:hanging="360"/>
    </w:pPr>
    <w:rPr>
      <w:rFonts w:ascii=".VnTime" w:hAnsi=".VnTime"/>
      <w:sz w:val="28"/>
    </w:rPr>
  </w:style>
  <w:style w:type="paragraph" w:styleId="BalloonText">
    <w:name w:val="Balloon Text"/>
    <w:basedOn w:val="Normal"/>
    <w:semiHidden/>
    <w:rsid w:val="00EE5CD2"/>
    <w:rPr>
      <w:rFonts w:ascii="Tahoma" w:hAnsi="Tahoma" w:cs="Tahoma"/>
      <w:sz w:val="16"/>
      <w:szCs w:val="16"/>
    </w:rPr>
  </w:style>
  <w:style w:type="character" w:customStyle="1" w:styleId="BodyTextIndent3Char">
    <w:name w:val="Body Text Indent 3 Char"/>
    <w:link w:val="BodyTextIndent3"/>
    <w:rsid w:val="00B9354B"/>
    <w:rPr>
      <w:rFonts w:ascii=".VnTime" w:hAnsi=".VnTime"/>
      <w:sz w:val="28"/>
      <w:lang w:val="en-US" w:eastAsia="en-US" w:bidi="ar-SA"/>
    </w:rPr>
  </w:style>
  <w:style w:type="character" w:customStyle="1" w:styleId="PlainTextChar">
    <w:name w:val="Plain Text Char"/>
    <w:aliases w:val=" Char Char5"/>
    <w:link w:val="PlainText"/>
    <w:locked/>
    <w:rsid w:val="00B9354B"/>
    <w:rPr>
      <w:rFonts w:ascii="Courier New" w:hAnsi="Courier New" w:cs="Courier New"/>
      <w:lang w:val="en-US" w:eastAsia="en-US" w:bidi="ar-SA"/>
    </w:rPr>
  </w:style>
  <w:style w:type="character" w:customStyle="1" w:styleId="BodyText2Char">
    <w:name w:val="Body Text 2 Char"/>
    <w:link w:val="BodyText2"/>
    <w:rsid w:val="00B9354B"/>
    <w:rPr>
      <w:rFonts w:ascii=".VnTime" w:hAnsi=".VnTime"/>
      <w:sz w:val="28"/>
      <w:lang w:val="en-US" w:eastAsia="en-US" w:bidi="ar-SA"/>
    </w:rPr>
  </w:style>
  <w:style w:type="character" w:customStyle="1" w:styleId="CharCharChar">
    <w:name w:val=" Char Char Char"/>
    <w:rsid w:val="008D2BC5"/>
    <w:rPr>
      <w:rFonts w:ascii="Courier New" w:hAnsi="Courier New" w:cs="Courier New"/>
      <w:lang w:val="en-US" w:eastAsia="en-US" w:bidi="ar-SA"/>
    </w:rPr>
  </w:style>
  <w:style w:type="paragraph" w:customStyle="1" w:styleId="Textvb">
    <w:name w:val="Textvb"/>
    <w:basedOn w:val="Normal"/>
    <w:rsid w:val="00005BC0"/>
    <w:pPr>
      <w:spacing w:before="60" w:after="60" w:line="288" w:lineRule="auto"/>
      <w:ind w:left="397" w:firstLine="624"/>
      <w:jc w:val="both"/>
    </w:pPr>
    <w:rPr>
      <w:rFonts w:ascii="Arial" w:hAnsi="Arial"/>
      <w:sz w:val="22"/>
      <w:lang w:val="nl-NL"/>
    </w:rPr>
  </w:style>
  <w:style w:type="paragraph" w:styleId="ListBullet2">
    <w:name w:val="List Bullet 2"/>
    <w:basedOn w:val="Normal"/>
    <w:rsid w:val="00B822B4"/>
    <w:pPr>
      <w:numPr>
        <w:numId w:val="28"/>
      </w:numPr>
    </w:pPr>
  </w:style>
  <w:style w:type="table" w:styleId="TableGrid">
    <w:name w:val="Table Grid"/>
    <w:basedOn w:val="TableNormal"/>
    <w:rsid w:val="007D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265D16"/>
    <w:rPr>
      <w:rFonts w:ascii=".VnTime" w:hAnsi=".VnTime"/>
      <w:sz w:val="24"/>
    </w:rPr>
  </w:style>
  <w:style w:type="character" w:customStyle="1" w:styleId="BodyTextIndentChar">
    <w:name w:val="Body Text Indent Char"/>
    <w:link w:val="BodyTextIndent"/>
    <w:rsid w:val="00265D16"/>
    <w:rPr>
      <w:rFonts w:ascii=".VnTime" w:hAnsi=".VnTime"/>
      <w:sz w:val="28"/>
    </w:rPr>
  </w:style>
  <w:style w:type="character" w:customStyle="1" w:styleId="BodyTextIndent3Char1">
    <w:name w:val="Body Text Indent 3 Char1"/>
    <w:locked/>
    <w:rsid w:val="00265D16"/>
    <w:rPr>
      <w:rFonts w:ascii=".VnTime" w:hAnsi=".VnTime"/>
      <w:sz w:val="28"/>
    </w:rPr>
  </w:style>
  <w:style w:type="paragraph" w:customStyle="1" w:styleId="CharCharChar1Char">
    <w:name w:val=" Char Char Char1 Char"/>
    <w:basedOn w:val="Normal"/>
    <w:rsid w:val="00FC414F"/>
    <w:pPr>
      <w:spacing w:after="160" w:line="240" w:lineRule="exact"/>
    </w:pPr>
    <w:rPr>
      <w:rFonts w:ascii="Tahoma" w:eastAsia="PMingLiU" w:hAnsi="Tahoma"/>
    </w:rPr>
  </w:style>
  <w:style w:type="paragraph" w:customStyle="1" w:styleId="Noidung">
    <w:name w:val="Noidung"/>
    <w:basedOn w:val="Normal"/>
    <w:link w:val="NoidungChar"/>
    <w:rsid w:val="00FC414F"/>
    <w:pPr>
      <w:spacing w:before="60" w:after="60" w:line="340" w:lineRule="exact"/>
      <w:ind w:left="2138" w:firstLine="720"/>
      <w:jc w:val="both"/>
    </w:pPr>
    <w:rPr>
      <w:rFonts w:ascii=".VnArial" w:hAnsi=".VnArial"/>
      <w:sz w:val="24"/>
      <w:szCs w:val="26"/>
    </w:rPr>
  </w:style>
  <w:style w:type="character" w:customStyle="1" w:styleId="NoidungChar">
    <w:name w:val="Noidung Char"/>
    <w:link w:val="Noidung"/>
    <w:rsid w:val="00FC414F"/>
    <w:rPr>
      <w:rFonts w:ascii=".VnArial" w:hAnsi=".VnArial"/>
      <w:sz w:val="24"/>
      <w:szCs w:val="26"/>
      <w:lang w:val="en-US" w:eastAsia="en-US" w:bidi="ar-SA"/>
    </w:rPr>
  </w:style>
  <w:style w:type="character" w:customStyle="1" w:styleId="CharChar12">
    <w:name w:val=" Char Char12"/>
    <w:rsid w:val="00EA366E"/>
    <w:rPr>
      <w:rFonts w:ascii=".VnTime" w:hAnsi=".VnTime"/>
      <w:sz w:val="24"/>
    </w:rPr>
  </w:style>
  <w:style w:type="character" w:customStyle="1" w:styleId="Heading1Char">
    <w:name w:val="Heading 1 Char"/>
    <w:link w:val="Heading1"/>
    <w:rsid w:val="00EA366E"/>
    <w:rPr>
      <w:rFonts w:ascii=".VnTime" w:hAnsi=".VnTime"/>
      <w:sz w:val="24"/>
      <w:lang w:val="en-US" w:eastAsia="en-US" w:bidi="ar-SA"/>
    </w:rPr>
  </w:style>
  <w:style w:type="character" w:styleId="Strong">
    <w:name w:val="Strong"/>
    <w:qFormat/>
    <w:rsid w:val="00C95897"/>
    <w:rPr>
      <w:b/>
      <w:bCs/>
    </w:rPr>
  </w:style>
  <w:style w:type="character" w:styleId="Emphasis">
    <w:name w:val="Emphasis"/>
    <w:qFormat/>
    <w:rsid w:val="00C95897"/>
    <w:rPr>
      <w:i/>
      <w:iCs/>
    </w:rPr>
  </w:style>
  <w:style w:type="paragraph" w:customStyle="1" w:styleId="Char">
    <w:name w:val="Char"/>
    <w:next w:val="Normal"/>
    <w:autoRedefine/>
    <w:semiHidden/>
    <w:rsid w:val="007D4351"/>
    <w:pPr>
      <w:spacing w:after="160" w:line="240" w:lineRule="exact"/>
      <w:jc w:val="both"/>
    </w:pPr>
    <w:rPr>
      <w:rFonts w:eastAsia="SimSu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4888">
      <w:bodyDiv w:val="1"/>
      <w:marLeft w:val="0"/>
      <w:marRight w:val="0"/>
      <w:marTop w:val="0"/>
      <w:marBottom w:val="0"/>
      <w:divBdr>
        <w:top w:val="none" w:sz="0" w:space="0" w:color="auto"/>
        <w:left w:val="none" w:sz="0" w:space="0" w:color="auto"/>
        <w:bottom w:val="none" w:sz="0" w:space="0" w:color="auto"/>
        <w:right w:val="none" w:sz="0" w:space="0" w:color="auto"/>
      </w:divBdr>
    </w:div>
    <w:div w:id="260650938">
      <w:bodyDiv w:val="1"/>
      <w:marLeft w:val="0"/>
      <w:marRight w:val="0"/>
      <w:marTop w:val="0"/>
      <w:marBottom w:val="0"/>
      <w:divBdr>
        <w:top w:val="none" w:sz="0" w:space="0" w:color="auto"/>
        <w:left w:val="none" w:sz="0" w:space="0" w:color="auto"/>
        <w:bottom w:val="none" w:sz="0" w:space="0" w:color="auto"/>
        <w:right w:val="none" w:sz="0" w:space="0" w:color="auto"/>
      </w:divBdr>
    </w:div>
    <w:div w:id="1696422666">
      <w:bodyDiv w:val="1"/>
      <w:marLeft w:val="0"/>
      <w:marRight w:val="0"/>
      <w:marTop w:val="0"/>
      <w:marBottom w:val="0"/>
      <w:divBdr>
        <w:top w:val="none" w:sz="0" w:space="0" w:color="auto"/>
        <w:left w:val="none" w:sz="0" w:space="0" w:color="auto"/>
        <w:bottom w:val="none" w:sz="0" w:space="0" w:color="auto"/>
        <w:right w:val="none" w:sz="0" w:space="0" w:color="auto"/>
      </w:divBdr>
    </w:div>
    <w:div w:id="18805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UBND TØNH CÇN TH¥                         CéNG HOµ X· HéI CHñ NGHÜA VIÖT NAM</vt:lpstr>
    </vt:vector>
  </TitlesOfParts>
  <Company>164 Ly Tu Trong - 071.832835</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CÇN TH¥                         CéNG HOµ X· HéI CHñ NGHÜA VIÖT NAM</dc:title>
  <dc:subject/>
  <dc:creator>Le Vu Minh Loc</dc:creator>
  <cp:keywords/>
  <cp:lastModifiedBy>Văn phòng Sở</cp:lastModifiedBy>
  <cp:revision>2</cp:revision>
  <cp:lastPrinted>2014-11-07T02:48:00Z</cp:lastPrinted>
  <dcterms:created xsi:type="dcterms:W3CDTF">2020-08-07T02:31:00Z</dcterms:created>
  <dcterms:modified xsi:type="dcterms:W3CDTF">2020-08-07T02:31:00Z</dcterms:modified>
</cp:coreProperties>
</file>